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4A" w:rsidRPr="0070514A" w:rsidRDefault="0070514A" w:rsidP="002A3A4E">
      <w:pPr>
        <w:spacing w:line="600" w:lineRule="exact"/>
        <w:jc w:val="center"/>
        <w:rPr>
          <w:rFonts w:ascii="黑体" w:eastAsia="黑体" w:hAnsi="黑体" w:cs="Times New Roman"/>
          <w:sz w:val="40"/>
          <w:szCs w:val="36"/>
        </w:rPr>
      </w:pPr>
    </w:p>
    <w:p w:rsidR="0070514A" w:rsidRPr="0070514A" w:rsidRDefault="0070514A" w:rsidP="002A3A4E">
      <w:pPr>
        <w:spacing w:line="600" w:lineRule="exact"/>
        <w:jc w:val="center"/>
        <w:rPr>
          <w:rFonts w:ascii="黑体" w:eastAsia="黑体" w:hAnsi="黑体" w:cs="Times New Roman"/>
          <w:sz w:val="40"/>
          <w:szCs w:val="36"/>
        </w:rPr>
      </w:pPr>
    </w:p>
    <w:p w:rsidR="0070514A" w:rsidRPr="0070514A" w:rsidRDefault="0070514A" w:rsidP="002A3A4E">
      <w:pPr>
        <w:spacing w:line="600" w:lineRule="exact"/>
        <w:jc w:val="center"/>
        <w:rPr>
          <w:rFonts w:ascii="黑体" w:eastAsia="黑体" w:hAnsi="黑体" w:cs="Times New Roman"/>
          <w:sz w:val="40"/>
          <w:szCs w:val="36"/>
        </w:rPr>
      </w:pPr>
    </w:p>
    <w:p w:rsidR="0070514A" w:rsidRPr="00DC52DC" w:rsidRDefault="0070514A" w:rsidP="002A3A4E">
      <w:pPr>
        <w:spacing w:line="600" w:lineRule="exact"/>
        <w:jc w:val="center"/>
        <w:rPr>
          <w:rFonts w:ascii="黑体" w:eastAsia="黑体" w:hAnsi="黑体" w:cs="Times New Roman"/>
          <w:b/>
          <w:sz w:val="40"/>
          <w:szCs w:val="36"/>
        </w:rPr>
      </w:pPr>
      <w:r w:rsidRPr="00DC52DC">
        <w:rPr>
          <w:rFonts w:ascii="黑体" w:eastAsia="黑体" w:hAnsi="黑体" w:cs="Times New Roman"/>
          <w:b/>
          <w:sz w:val="40"/>
          <w:szCs w:val="36"/>
        </w:rPr>
        <w:t>重庆大学第七届“树声前锋杯”创新创业大赛</w:t>
      </w:r>
    </w:p>
    <w:p w:rsidR="0070514A" w:rsidRPr="0070514A" w:rsidRDefault="0070514A" w:rsidP="002A3A4E">
      <w:pPr>
        <w:spacing w:line="600" w:lineRule="exact"/>
        <w:jc w:val="center"/>
        <w:rPr>
          <w:rFonts w:ascii="黑体" w:eastAsia="黑体" w:hAnsi="黑体" w:cs="Times New Roman"/>
          <w:sz w:val="36"/>
          <w:szCs w:val="36"/>
        </w:rPr>
      </w:pPr>
    </w:p>
    <w:p w:rsidR="0070514A" w:rsidRPr="0070514A" w:rsidRDefault="0070514A" w:rsidP="002A3A4E">
      <w:pPr>
        <w:spacing w:line="600" w:lineRule="exact"/>
        <w:jc w:val="center"/>
        <w:rPr>
          <w:rFonts w:ascii="黑体" w:eastAsia="黑体" w:hAnsi="黑体" w:cs="Times New Roman"/>
          <w:sz w:val="36"/>
          <w:szCs w:val="36"/>
        </w:rPr>
      </w:pPr>
    </w:p>
    <w:p w:rsidR="0070514A" w:rsidRPr="0070514A" w:rsidRDefault="0070514A" w:rsidP="00A050D8">
      <w:pPr>
        <w:spacing w:line="800" w:lineRule="exact"/>
        <w:jc w:val="center"/>
        <w:rPr>
          <w:rFonts w:ascii="黑体" w:eastAsia="黑体" w:hAnsi="黑体" w:cs="Times New Roman"/>
          <w:sz w:val="36"/>
          <w:szCs w:val="36"/>
        </w:rPr>
      </w:pPr>
    </w:p>
    <w:p w:rsidR="0070514A" w:rsidRPr="0070514A" w:rsidRDefault="0070514A" w:rsidP="00A050D8">
      <w:pPr>
        <w:spacing w:line="360" w:lineRule="auto"/>
        <w:jc w:val="center"/>
        <w:rPr>
          <w:rFonts w:ascii="黑体" w:eastAsia="黑体" w:hAnsi="黑体" w:cs="Times New Roman"/>
          <w:sz w:val="72"/>
          <w:szCs w:val="36"/>
        </w:rPr>
      </w:pPr>
      <w:r w:rsidRPr="0070514A">
        <w:rPr>
          <w:rFonts w:ascii="黑体" w:eastAsia="黑体" w:hAnsi="黑体" w:cs="Times New Roman"/>
          <w:sz w:val="72"/>
          <w:szCs w:val="36"/>
        </w:rPr>
        <w:t>参</w:t>
      </w:r>
    </w:p>
    <w:p w:rsidR="0070514A" w:rsidRPr="0070514A" w:rsidRDefault="0070514A" w:rsidP="00A050D8">
      <w:pPr>
        <w:spacing w:line="360" w:lineRule="auto"/>
        <w:jc w:val="center"/>
        <w:rPr>
          <w:rFonts w:ascii="黑体" w:eastAsia="黑体" w:hAnsi="黑体" w:cs="Times New Roman"/>
          <w:sz w:val="72"/>
          <w:szCs w:val="36"/>
        </w:rPr>
      </w:pPr>
      <w:r w:rsidRPr="0070514A">
        <w:rPr>
          <w:rFonts w:ascii="黑体" w:eastAsia="黑体" w:hAnsi="黑体" w:cs="Times New Roman"/>
          <w:sz w:val="72"/>
          <w:szCs w:val="36"/>
        </w:rPr>
        <w:t>赛</w:t>
      </w:r>
    </w:p>
    <w:p w:rsidR="0070514A" w:rsidRPr="0070514A" w:rsidRDefault="0070514A" w:rsidP="00A050D8">
      <w:pPr>
        <w:spacing w:line="360" w:lineRule="auto"/>
        <w:jc w:val="center"/>
        <w:rPr>
          <w:rFonts w:ascii="黑体" w:eastAsia="黑体" w:hAnsi="黑体" w:cs="Times New Roman"/>
          <w:sz w:val="72"/>
          <w:szCs w:val="36"/>
        </w:rPr>
      </w:pPr>
      <w:r w:rsidRPr="0070514A">
        <w:rPr>
          <w:rFonts w:ascii="黑体" w:eastAsia="黑体" w:hAnsi="黑体" w:cs="Times New Roman"/>
          <w:sz w:val="72"/>
          <w:szCs w:val="36"/>
        </w:rPr>
        <w:t>手</w:t>
      </w:r>
    </w:p>
    <w:p w:rsidR="0070514A" w:rsidRPr="0070514A" w:rsidRDefault="0070514A" w:rsidP="00A050D8">
      <w:pPr>
        <w:spacing w:line="360" w:lineRule="auto"/>
        <w:jc w:val="center"/>
        <w:rPr>
          <w:rFonts w:ascii="黑体" w:eastAsia="黑体" w:hAnsi="黑体" w:cs="Times New Roman"/>
          <w:sz w:val="72"/>
          <w:szCs w:val="36"/>
        </w:rPr>
      </w:pPr>
      <w:r w:rsidRPr="0070514A">
        <w:rPr>
          <w:rFonts w:ascii="黑体" w:eastAsia="黑体" w:hAnsi="黑体" w:cs="Times New Roman"/>
          <w:sz w:val="72"/>
          <w:szCs w:val="36"/>
        </w:rPr>
        <w:t>册</w:t>
      </w:r>
    </w:p>
    <w:p w:rsidR="0070514A" w:rsidRPr="0070514A" w:rsidRDefault="0070514A" w:rsidP="002A3A4E">
      <w:pPr>
        <w:spacing w:line="600" w:lineRule="exact"/>
        <w:jc w:val="center"/>
        <w:rPr>
          <w:rFonts w:ascii="黑体" w:eastAsia="黑体" w:hAnsi="黑体" w:cs="Times New Roman"/>
          <w:sz w:val="36"/>
          <w:szCs w:val="36"/>
        </w:rPr>
      </w:pPr>
    </w:p>
    <w:p w:rsidR="0070514A" w:rsidRPr="0070514A" w:rsidRDefault="0070514A" w:rsidP="002A3A4E">
      <w:pPr>
        <w:spacing w:line="600" w:lineRule="exact"/>
        <w:jc w:val="center"/>
        <w:rPr>
          <w:rFonts w:ascii="黑体" w:eastAsia="黑体" w:hAnsi="黑体" w:cs="Times New Roman"/>
          <w:sz w:val="36"/>
          <w:szCs w:val="36"/>
        </w:rPr>
      </w:pPr>
    </w:p>
    <w:p w:rsidR="0070514A" w:rsidRPr="0070514A" w:rsidRDefault="0070514A" w:rsidP="002A3A4E">
      <w:pPr>
        <w:spacing w:line="600" w:lineRule="exact"/>
        <w:jc w:val="center"/>
        <w:rPr>
          <w:rFonts w:ascii="黑体" w:eastAsia="黑体" w:hAnsi="黑体" w:cs="Times New Roman"/>
          <w:sz w:val="36"/>
          <w:szCs w:val="36"/>
        </w:rPr>
      </w:pPr>
    </w:p>
    <w:p w:rsidR="0070514A" w:rsidRPr="0070514A" w:rsidRDefault="0070514A" w:rsidP="002A3A4E">
      <w:pPr>
        <w:spacing w:line="600" w:lineRule="exact"/>
        <w:jc w:val="center"/>
        <w:rPr>
          <w:rFonts w:ascii="黑体" w:eastAsia="黑体" w:hAnsi="黑体" w:cs="Times New Roman"/>
          <w:sz w:val="36"/>
          <w:szCs w:val="36"/>
        </w:rPr>
      </w:pPr>
    </w:p>
    <w:p w:rsidR="0070514A" w:rsidRPr="0070514A" w:rsidRDefault="0070514A" w:rsidP="002A3A4E">
      <w:pPr>
        <w:spacing w:line="600" w:lineRule="exact"/>
        <w:jc w:val="center"/>
        <w:rPr>
          <w:rFonts w:ascii="黑体" w:eastAsia="黑体" w:hAnsi="黑体" w:cs="Times New Roman"/>
          <w:sz w:val="32"/>
          <w:szCs w:val="32"/>
        </w:rPr>
      </w:pPr>
    </w:p>
    <w:p w:rsidR="0070514A" w:rsidRPr="0070514A" w:rsidRDefault="0070514A" w:rsidP="002A3A4E">
      <w:pPr>
        <w:spacing w:line="600" w:lineRule="exact"/>
        <w:jc w:val="center"/>
        <w:rPr>
          <w:rFonts w:ascii="黑体" w:eastAsia="黑体" w:hAnsi="黑体" w:cs="Times New Roman"/>
          <w:sz w:val="32"/>
          <w:szCs w:val="32"/>
        </w:rPr>
      </w:pPr>
      <w:r w:rsidRPr="0070514A">
        <w:rPr>
          <w:rFonts w:ascii="黑体" w:eastAsia="黑体" w:hAnsi="黑体" w:cs="Times New Roman"/>
          <w:sz w:val="32"/>
          <w:szCs w:val="32"/>
        </w:rPr>
        <w:t>共青团重庆大学委员会</w:t>
      </w:r>
    </w:p>
    <w:p w:rsidR="006826A2" w:rsidRDefault="0070514A" w:rsidP="002A3A4E">
      <w:pPr>
        <w:spacing w:line="600" w:lineRule="exact"/>
        <w:jc w:val="center"/>
        <w:rPr>
          <w:rFonts w:ascii="黑体" w:eastAsia="黑体" w:hAnsi="黑体" w:cs="Times New Roman"/>
          <w:sz w:val="32"/>
          <w:szCs w:val="32"/>
        </w:rPr>
      </w:pPr>
      <w:r w:rsidRPr="0070514A">
        <w:rPr>
          <w:rFonts w:ascii="黑体" w:eastAsia="黑体" w:hAnsi="黑体" w:cs="Times New Roman"/>
          <w:sz w:val="32"/>
          <w:szCs w:val="32"/>
        </w:rPr>
        <w:t>重庆大学学生创新创业中心</w:t>
      </w:r>
    </w:p>
    <w:p w:rsidR="0070514A" w:rsidRPr="0070514A" w:rsidRDefault="0070514A" w:rsidP="002A3A4E">
      <w:pPr>
        <w:spacing w:line="600" w:lineRule="exact"/>
        <w:jc w:val="center"/>
        <w:rPr>
          <w:rFonts w:ascii="黑体" w:eastAsia="黑体" w:hAnsi="黑体" w:cs="Times New Roman"/>
          <w:sz w:val="32"/>
          <w:szCs w:val="32"/>
        </w:rPr>
      </w:pPr>
      <w:r w:rsidRPr="0070514A">
        <w:rPr>
          <w:rFonts w:ascii="黑体" w:eastAsia="黑体" w:hAnsi="黑体" w:cs="Times New Roman" w:hint="eastAsia"/>
          <w:sz w:val="32"/>
          <w:szCs w:val="32"/>
        </w:rPr>
        <w:t>2017年10月</w:t>
      </w:r>
    </w:p>
    <w:p w:rsidR="00434160" w:rsidRDefault="00434160">
      <w:pPr>
        <w:widowControl/>
        <w:jc w:val="left"/>
        <w:rPr>
          <w:rFonts w:ascii="黑体" w:eastAsia="黑体" w:hAnsi="黑体" w:cs="Times New Roman"/>
          <w:sz w:val="32"/>
          <w:szCs w:val="32"/>
        </w:rPr>
      </w:pPr>
      <w:r>
        <w:rPr>
          <w:rFonts w:ascii="黑体" w:eastAsia="黑体" w:hAnsi="黑体" w:cs="Times New Roman"/>
          <w:sz w:val="32"/>
          <w:szCs w:val="32"/>
        </w:rPr>
        <w:br w:type="page"/>
      </w:r>
    </w:p>
    <w:sdt>
      <w:sdtPr>
        <w:rPr>
          <w:rFonts w:ascii="Calibri" w:eastAsia="宋体" w:hAnsi="Calibri" w:cs="Times New Roman"/>
          <w:lang w:val="zh-CN"/>
        </w:rPr>
        <w:id w:val="466400789"/>
        <w:docPartObj>
          <w:docPartGallery w:val="Table of Contents"/>
          <w:docPartUnique/>
        </w:docPartObj>
      </w:sdtPr>
      <w:sdtEndPr>
        <w:rPr>
          <w:b/>
          <w:bCs/>
        </w:rPr>
      </w:sdtEndPr>
      <w:sdtContent>
        <w:bookmarkStart w:id="0" w:name="_GoBack" w:displacedByCustomXml="prev"/>
        <w:p w:rsidR="0070514A" w:rsidRPr="00A050D8" w:rsidRDefault="0070514A" w:rsidP="00A050D8">
          <w:pPr>
            <w:keepNext/>
            <w:keepLines/>
            <w:widowControl/>
            <w:spacing w:beforeLines="150" w:before="468" w:afterLines="150" w:after="468" w:line="600" w:lineRule="exact"/>
            <w:jc w:val="center"/>
            <w:rPr>
              <w:rFonts w:ascii="仿宋" w:eastAsia="仿宋" w:hAnsi="仿宋" w:cs="Times New Roman"/>
              <w:b/>
              <w:kern w:val="0"/>
              <w:sz w:val="36"/>
              <w:szCs w:val="36"/>
            </w:rPr>
          </w:pPr>
          <w:r w:rsidRPr="00A050D8">
            <w:rPr>
              <w:rFonts w:ascii="仿宋" w:eastAsia="仿宋" w:hAnsi="仿宋" w:cs="Times New Roman"/>
              <w:b/>
              <w:kern w:val="0"/>
              <w:sz w:val="36"/>
              <w:szCs w:val="36"/>
              <w:lang w:val="zh-CN"/>
            </w:rPr>
            <w:t>目</w:t>
          </w:r>
          <w:r w:rsidR="00DC52DC" w:rsidRPr="00A050D8">
            <w:rPr>
              <w:rFonts w:ascii="仿宋" w:eastAsia="仿宋" w:hAnsi="仿宋" w:cs="Times New Roman" w:hint="eastAsia"/>
              <w:b/>
              <w:kern w:val="0"/>
              <w:sz w:val="36"/>
              <w:szCs w:val="36"/>
              <w:lang w:val="zh-CN"/>
            </w:rPr>
            <w:t xml:space="preserve">  </w:t>
          </w:r>
          <w:r w:rsidRPr="00A050D8">
            <w:rPr>
              <w:rFonts w:ascii="仿宋" w:eastAsia="仿宋" w:hAnsi="仿宋" w:cs="Times New Roman"/>
              <w:b/>
              <w:kern w:val="0"/>
              <w:sz w:val="36"/>
              <w:szCs w:val="36"/>
              <w:lang w:val="zh-CN"/>
            </w:rPr>
            <w:t>录</w:t>
          </w:r>
        </w:p>
        <w:bookmarkEnd w:id="0"/>
        <w:p w:rsidR="00434160" w:rsidRPr="00434160" w:rsidRDefault="0070514A">
          <w:pPr>
            <w:pStyle w:val="1"/>
            <w:tabs>
              <w:tab w:val="right" w:leader="dot" w:pos="8296"/>
            </w:tabs>
            <w:rPr>
              <w:rFonts w:ascii="仿宋" w:eastAsia="仿宋" w:hAnsi="仿宋"/>
              <w:noProof/>
              <w:sz w:val="28"/>
              <w:szCs w:val="28"/>
            </w:rPr>
          </w:pPr>
          <w:r w:rsidRPr="00DC52DC">
            <w:rPr>
              <w:rFonts w:ascii="仿宋" w:eastAsia="仿宋" w:hAnsi="仿宋" w:cs="Times New Roman"/>
              <w:kern w:val="0"/>
              <w:sz w:val="24"/>
              <w:szCs w:val="24"/>
            </w:rPr>
            <w:fldChar w:fldCharType="begin"/>
          </w:r>
          <w:r w:rsidRPr="00DC52DC">
            <w:rPr>
              <w:rFonts w:ascii="仿宋" w:eastAsia="仿宋" w:hAnsi="仿宋" w:cs="Times New Roman"/>
              <w:kern w:val="0"/>
              <w:sz w:val="24"/>
              <w:szCs w:val="24"/>
            </w:rPr>
            <w:instrText xml:space="preserve"> TOC \o "1-3" \h \z \u </w:instrText>
          </w:r>
          <w:r w:rsidRPr="00DC52DC">
            <w:rPr>
              <w:rFonts w:ascii="仿宋" w:eastAsia="仿宋" w:hAnsi="仿宋" w:cs="Times New Roman"/>
              <w:kern w:val="0"/>
              <w:sz w:val="24"/>
              <w:szCs w:val="24"/>
            </w:rPr>
            <w:fldChar w:fldCharType="separate"/>
          </w:r>
          <w:hyperlink w:anchor="_Toc495172678" w:history="1">
            <w:r w:rsidR="00434160" w:rsidRPr="00434160">
              <w:rPr>
                <w:rStyle w:val="a5"/>
                <w:rFonts w:ascii="仿宋" w:eastAsia="仿宋" w:hAnsi="仿宋" w:cs="Times New Roman" w:hint="eastAsia"/>
                <w:b/>
                <w:bCs/>
                <w:noProof/>
                <w:kern w:val="44"/>
                <w:sz w:val="28"/>
                <w:szCs w:val="28"/>
              </w:rPr>
              <w:t>一、大赛简介</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_Toc495172678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3</w:t>
            </w:r>
            <w:r w:rsidR="00434160" w:rsidRPr="00434160">
              <w:rPr>
                <w:rFonts w:ascii="仿宋" w:eastAsia="仿宋" w:hAnsi="仿宋"/>
                <w:noProof/>
                <w:webHidden/>
                <w:sz w:val="28"/>
                <w:szCs w:val="28"/>
              </w:rPr>
              <w:fldChar w:fldCharType="end"/>
            </w:r>
          </w:hyperlink>
        </w:p>
        <w:p w:rsidR="00434160" w:rsidRPr="00434160" w:rsidRDefault="000A4987">
          <w:pPr>
            <w:pStyle w:val="1"/>
            <w:tabs>
              <w:tab w:val="right" w:leader="dot" w:pos="8296"/>
            </w:tabs>
            <w:rPr>
              <w:rFonts w:ascii="仿宋" w:eastAsia="仿宋" w:hAnsi="仿宋"/>
              <w:noProof/>
              <w:sz w:val="28"/>
              <w:szCs w:val="28"/>
            </w:rPr>
          </w:pPr>
          <w:hyperlink w:anchor="_Toc495172679" w:history="1">
            <w:r w:rsidR="00434160" w:rsidRPr="00434160">
              <w:rPr>
                <w:rStyle w:val="a5"/>
                <w:rFonts w:ascii="仿宋" w:eastAsia="仿宋" w:hAnsi="仿宋" w:cs="Times New Roman" w:hint="eastAsia"/>
                <w:b/>
                <w:bCs/>
                <w:noProof/>
                <w:kern w:val="44"/>
                <w:sz w:val="28"/>
                <w:szCs w:val="28"/>
              </w:rPr>
              <w:t>二、“创青春”全国大学生创业大赛简介</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_Toc495172679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3</w:t>
            </w:r>
            <w:r w:rsidR="00434160" w:rsidRPr="00434160">
              <w:rPr>
                <w:rFonts w:ascii="仿宋" w:eastAsia="仿宋" w:hAnsi="仿宋"/>
                <w:noProof/>
                <w:webHidden/>
                <w:sz w:val="28"/>
                <w:szCs w:val="28"/>
              </w:rPr>
              <w:fldChar w:fldCharType="end"/>
            </w:r>
          </w:hyperlink>
        </w:p>
        <w:p w:rsidR="00434160" w:rsidRPr="00434160" w:rsidRDefault="000A4987">
          <w:pPr>
            <w:pStyle w:val="1"/>
            <w:tabs>
              <w:tab w:val="right" w:leader="dot" w:pos="8296"/>
            </w:tabs>
            <w:rPr>
              <w:rFonts w:ascii="仿宋" w:eastAsia="仿宋" w:hAnsi="仿宋"/>
              <w:noProof/>
              <w:sz w:val="28"/>
              <w:szCs w:val="28"/>
            </w:rPr>
          </w:pPr>
          <w:hyperlink w:anchor="_Toc495172680" w:history="1">
            <w:r w:rsidR="00434160" w:rsidRPr="00434160">
              <w:rPr>
                <w:rStyle w:val="a5"/>
                <w:rFonts w:ascii="仿宋" w:eastAsia="仿宋" w:hAnsi="仿宋" w:cs="Times New Roman" w:hint="eastAsia"/>
                <w:b/>
                <w:bCs/>
                <w:noProof/>
                <w:kern w:val="44"/>
                <w:sz w:val="28"/>
                <w:szCs w:val="28"/>
              </w:rPr>
              <w:t>三、中国“互联网</w:t>
            </w:r>
            <w:r w:rsidR="00434160" w:rsidRPr="00434160">
              <w:rPr>
                <w:rStyle w:val="a5"/>
                <w:rFonts w:ascii="仿宋" w:eastAsia="仿宋" w:hAnsi="仿宋" w:cs="Times New Roman"/>
                <w:b/>
                <w:bCs/>
                <w:noProof/>
                <w:kern w:val="44"/>
                <w:sz w:val="28"/>
                <w:szCs w:val="28"/>
              </w:rPr>
              <w:t>+</w:t>
            </w:r>
            <w:r w:rsidR="00434160" w:rsidRPr="00434160">
              <w:rPr>
                <w:rStyle w:val="a5"/>
                <w:rFonts w:ascii="仿宋" w:eastAsia="仿宋" w:hAnsi="仿宋" w:cs="Times New Roman" w:hint="eastAsia"/>
                <w:b/>
                <w:bCs/>
                <w:noProof/>
                <w:kern w:val="44"/>
                <w:sz w:val="28"/>
                <w:szCs w:val="28"/>
              </w:rPr>
              <w:t>”大学生创新创业大赛简介</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_Toc495172680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4</w:t>
            </w:r>
            <w:r w:rsidR="00434160" w:rsidRPr="00434160">
              <w:rPr>
                <w:rFonts w:ascii="仿宋" w:eastAsia="仿宋" w:hAnsi="仿宋"/>
                <w:noProof/>
                <w:webHidden/>
                <w:sz w:val="28"/>
                <w:szCs w:val="28"/>
              </w:rPr>
              <w:fldChar w:fldCharType="end"/>
            </w:r>
          </w:hyperlink>
        </w:p>
        <w:p w:rsidR="00434160" w:rsidRPr="00434160" w:rsidRDefault="000A4987">
          <w:pPr>
            <w:pStyle w:val="1"/>
            <w:tabs>
              <w:tab w:val="right" w:leader="dot" w:pos="8296"/>
            </w:tabs>
            <w:rPr>
              <w:rFonts w:ascii="仿宋" w:eastAsia="仿宋" w:hAnsi="仿宋"/>
              <w:noProof/>
              <w:sz w:val="28"/>
              <w:szCs w:val="28"/>
            </w:rPr>
          </w:pPr>
          <w:hyperlink w:anchor="_Toc495172681" w:history="1">
            <w:r w:rsidR="00434160" w:rsidRPr="00434160">
              <w:rPr>
                <w:rStyle w:val="a5"/>
                <w:rFonts w:ascii="仿宋" w:eastAsia="仿宋" w:hAnsi="仿宋" w:cs="Times New Roman" w:hint="eastAsia"/>
                <w:b/>
                <w:bCs/>
                <w:noProof/>
                <w:kern w:val="44"/>
                <w:sz w:val="28"/>
                <w:szCs w:val="28"/>
              </w:rPr>
              <w:t>四、参赛指南</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_Toc495172681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4</w:t>
            </w:r>
            <w:r w:rsidR="00434160" w:rsidRPr="00434160">
              <w:rPr>
                <w:rFonts w:ascii="仿宋" w:eastAsia="仿宋" w:hAnsi="仿宋"/>
                <w:noProof/>
                <w:webHidden/>
                <w:sz w:val="28"/>
                <w:szCs w:val="28"/>
              </w:rPr>
              <w:fldChar w:fldCharType="end"/>
            </w:r>
          </w:hyperlink>
        </w:p>
        <w:p w:rsidR="00434160" w:rsidRPr="00434160" w:rsidRDefault="000A4987">
          <w:pPr>
            <w:pStyle w:val="2"/>
            <w:tabs>
              <w:tab w:val="right" w:leader="dot" w:pos="8296"/>
            </w:tabs>
            <w:rPr>
              <w:rFonts w:ascii="仿宋" w:eastAsia="仿宋" w:hAnsi="仿宋"/>
              <w:noProof/>
              <w:sz w:val="28"/>
              <w:szCs w:val="28"/>
            </w:rPr>
          </w:pPr>
          <w:hyperlink w:anchor="_Toc495172682" w:history="1">
            <w:r w:rsidR="00434160" w:rsidRPr="00434160">
              <w:rPr>
                <w:rStyle w:val="a5"/>
                <w:rFonts w:ascii="仿宋" w:eastAsia="仿宋" w:hAnsi="仿宋" w:cs="Times New Roman"/>
                <w:b/>
                <w:bCs/>
                <w:noProof/>
                <w:sz w:val="28"/>
                <w:szCs w:val="28"/>
              </w:rPr>
              <w:t>1.</w:t>
            </w:r>
            <w:r w:rsidR="00434160" w:rsidRPr="00434160">
              <w:rPr>
                <w:rStyle w:val="a5"/>
                <w:rFonts w:ascii="仿宋" w:eastAsia="仿宋" w:hAnsi="仿宋" w:cs="Times New Roman" w:hint="eastAsia"/>
                <w:b/>
                <w:bCs/>
                <w:noProof/>
                <w:sz w:val="28"/>
                <w:szCs w:val="28"/>
              </w:rPr>
              <w:t>创业计划赛</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_Toc495172682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5</w:t>
            </w:r>
            <w:r w:rsidR="00434160" w:rsidRPr="00434160">
              <w:rPr>
                <w:rFonts w:ascii="仿宋" w:eastAsia="仿宋" w:hAnsi="仿宋"/>
                <w:noProof/>
                <w:webHidden/>
                <w:sz w:val="28"/>
                <w:szCs w:val="28"/>
              </w:rPr>
              <w:fldChar w:fldCharType="end"/>
            </w:r>
          </w:hyperlink>
        </w:p>
        <w:p w:rsidR="00434160" w:rsidRPr="00434160" w:rsidRDefault="000A4987">
          <w:pPr>
            <w:pStyle w:val="2"/>
            <w:tabs>
              <w:tab w:val="right" w:leader="dot" w:pos="8296"/>
            </w:tabs>
            <w:rPr>
              <w:rFonts w:ascii="仿宋" w:eastAsia="仿宋" w:hAnsi="仿宋"/>
              <w:noProof/>
              <w:sz w:val="28"/>
              <w:szCs w:val="28"/>
            </w:rPr>
          </w:pPr>
          <w:hyperlink w:anchor="_Toc495172683" w:history="1">
            <w:r w:rsidR="00434160" w:rsidRPr="00434160">
              <w:rPr>
                <w:rStyle w:val="a5"/>
                <w:rFonts w:ascii="仿宋" w:eastAsia="仿宋" w:hAnsi="仿宋" w:cs="Times New Roman"/>
                <w:b/>
                <w:bCs/>
                <w:noProof/>
                <w:sz w:val="28"/>
                <w:szCs w:val="28"/>
              </w:rPr>
              <w:t>2.</w:t>
            </w:r>
            <w:r w:rsidR="00434160" w:rsidRPr="00434160">
              <w:rPr>
                <w:rStyle w:val="a5"/>
                <w:rFonts w:ascii="仿宋" w:eastAsia="仿宋" w:hAnsi="仿宋" w:cs="Times New Roman" w:hint="eastAsia"/>
                <w:b/>
                <w:bCs/>
                <w:noProof/>
                <w:sz w:val="28"/>
                <w:szCs w:val="28"/>
              </w:rPr>
              <w:t>创业实践赛</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_Toc495172683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5</w:t>
            </w:r>
            <w:r w:rsidR="00434160" w:rsidRPr="00434160">
              <w:rPr>
                <w:rFonts w:ascii="仿宋" w:eastAsia="仿宋" w:hAnsi="仿宋"/>
                <w:noProof/>
                <w:webHidden/>
                <w:sz w:val="28"/>
                <w:szCs w:val="28"/>
              </w:rPr>
              <w:fldChar w:fldCharType="end"/>
            </w:r>
          </w:hyperlink>
        </w:p>
        <w:p w:rsidR="00434160" w:rsidRPr="00434160" w:rsidRDefault="000A4987">
          <w:pPr>
            <w:pStyle w:val="2"/>
            <w:tabs>
              <w:tab w:val="right" w:leader="dot" w:pos="8296"/>
            </w:tabs>
            <w:rPr>
              <w:rFonts w:ascii="仿宋" w:eastAsia="仿宋" w:hAnsi="仿宋"/>
              <w:noProof/>
              <w:sz w:val="28"/>
              <w:szCs w:val="28"/>
            </w:rPr>
          </w:pPr>
          <w:hyperlink w:anchor="_Toc495172684" w:history="1">
            <w:r w:rsidR="00434160" w:rsidRPr="00434160">
              <w:rPr>
                <w:rStyle w:val="a5"/>
                <w:rFonts w:ascii="仿宋" w:eastAsia="仿宋" w:hAnsi="仿宋" w:cs="Times New Roman"/>
                <w:b/>
                <w:bCs/>
                <w:noProof/>
                <w:sz w:val="28"/>
                <w:szCs w:val="28"/>
              </w:rPr>
              <w:t>3.</w:t>
            </w:r>
            <w:r w:rsidR="00434160" w:rsidRPr="00434160">
              <w:rPr>
                <w:rStyle w:val="a5"/>
                <w:rFonts w:ascii="仿宋" w:eastAsia="仿宋" w:hAnsi="仿宋" w:cs="Times New Roman" w:hint="eastAsia"/>
                <w:b/>
                <w:bCs/>
                <w:noProof/>
                <w:sz w:val="28"/>
                <w:szCs w:val="28"/>
              </w:rPr>
              <w:t>公益创业赛</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_Toc495172684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5</w:t>
            </w:r>
            <w:r w:rsidR="00434160" w:rsidRPr="00434160">
              <w:rPr>
                <w:rFonts w:ascii="仿宋" w:eastAsia="仿宋" w:hAnsi="仿宋"/>
                <w:noProof/>
                <w:webHidden/>
                <w:sz w:val="28"/>
                <w:szCs w:val="28"/>
              </w:rPr>
              <w:fldChar w:fldCharType="end"/>
            </w:r>
          </w:hyperlink>
        </w:p>
        <w:p w:rsidR="00434160" w:rsidRPr="00434160" w:rsidRDefault="000A4987">
          <w:pPr>
            <w:pStyle w:val="1"/>
            <w:tabs>
              <w:tab w:val="right" w:leader="dot" w:pos="8296"/>
            </w:tabs>
            <w:rPr>
              <w:rFonts w:ascii="仿宋" w:eastAsia="仿宋" w:hAnsi="仿宋"/>
              <w:noProof/>
              <w:sz w:val="28"/>
              <w:szCs w:val="28"/>
            </w:rPr>
          </w:pPr>
          <w:hyperlink w:anchor="_Toc495172685" w:history="1">
            <w:r w:rsidR="00434160" w:rsidRPr="00434160">
              <w:rPr>
                <w:rStyle w:val="a5"/>
                <w:rFonts w:ascii="仿宋" w:eastAsia="仿宋" w:hAnsi="仿宋" w:cs="Times New Roman" w:hint="eastAsia"/>
                <w:b/>
                <w:bCs/>
                <w:noProof/>
                <w:kern w:val="44"/>
                <w:sz w:val="28"/>
                <w:szCs w:val="28"/>
              </w:rPr>
              <w:t>五、大赛流程</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_Toc495172685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6</w:t>
            </w:r>
            <w:r w:rsidR="00434160" w:rsidRPr="00434160">
              <w:rPr>
                <w:rFonts w:ascii="仿宋" w:eastAsia="仿宋" w:hAnsi="仿宋"/>
                <w:noProof/>
                <w:webHidden/>
                <w:sz w:val="28"/>
                <w:szCs w:val="28"/>
              </w:rPr>
              <w:fldChar w:fldCharType="end"/>
            </w:r>
          </w:hyperlink>
        </w:p>
        <w:p w:rsidR="00434160" w:rsidRPr="00434160" w:rsidRDefault="000A4987">
          <w:pPr>
            <w:pStyle w:val="1"/>
            <w:tabs>
              <w:tab w:val="right" w:leader="dot" w:pos="8296"/>
            </w:tabs>
            <w:rPr>
              <w:rFonts w:ascii="仿宋" w:eastAsia="仿宋" w:hAnsi="仿宋"/>
              <w:noProof/>
              <w:sz w:val="28"/>
              <w:szCs w:val="28"/>
            </w:rPr>
          </w:pPr>
          <w:hyperlink w:anchor="_Toc495172686" w:history="1">
            <w:r w:rsidR="00434160" w:rsidRPr="00434160">
              <w:rPr>
                <w:rStyle w:val="a5"/>
                <w:rFonts w:ascii="仿宋" w:eastAsia="仿宋" w:hAnsi="仿宋" w:cs="Times New Roman" w:hint="eastAsia"/>
                <w:b/>
                <w:bCs/>
                <w:noProof/>
                <w:kern w:val="44"/>
                <w:sz w:val="28"/>
                <w:szCs w:val="28"/>
              </w:rPr>
              <w:t>六、注意事项</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_Toc495172686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7</w:t>
            </w:r>
            <w:r w:rsidR="00434160" w:rsidRPr="00434160">
              <w:rPr>
                <w:rFonts w:ascii="仿宋" w:eastAsia="仿宋" w:hAnsi="仿宋"/>
                <w:noProof/>
                <w:webHidden/>
                <w:sz w:val="28"/>
                <w:szCs w:val="28"/>
              </w:rPr>
              <w:fldChar w:fldCharType="end"/>
            </w:r>
          </w:hyperlink>
        </w:p>
        <w:p w:rsidR="00434160" w:rsidRPr="00434160" w:rsidRDefault="000A4987">
          <w:pPr>
            <w:pStyle w:val="1"/>
            <w:tabs>
              <w:tab w:val="right" w:leader="dot" w:pos="8296"/>
            </w:tabs>
            <w:rPr>
              <w:rFonts w:ascii="仿宋" w:eastAsia="仿宋" w:hAnsi="仿宋"/>
              <w:noProof/>
              <w:sz w:val="28"/>
              <w:szCs w:val="28"/>
            </w:rPr>
          </w:pPr>
          <w:hyperlink w:anchor="_Toc495172687" w:history="1">
            <w:r w:rsidR="00434160" w:rsidRPr="00434160">
              <w:rPr>
                <w:rStyle w:val="a5"/>
                <w:rFonts w:ascii="仿宋" w:eastAsia="仿宋" w:hAnsi="仿宋" w:cs="Times New Roman" w:hint="eastAsia"/>
                <w:b/>
                <w:bCs/>
                <w:noProof/>
                <w:kern w:val="44"/>
                <w:sz w:val="28"/>
                <w:szCs w:val="28"/>
              </w:rPr>
              <w:t>七、联系人及联系方式</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_Toc495172687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7</w:t>
            </w:r>
            <w:r w:rsidR="00434160" w:rsidRPr="00434160">
              <w:rPr>
                <w:rFonts w:ascii="仿宋" w:eastAsia="仿宋" w:hAnsi="仿宋"/>
                <w:noProof/>
                <w:webHidden/>
                <w:sz w:val="28"/>
                <w:szCs w:val="28"/>
              </w:rPr>
              <w:fldChar w:fldCharType="end"/>
            </w:r>
          </w:hyperlink>
        </w:p>
        <w:p w:rsidR="00434160" w:rsidRPr="00434160" w:rsidRDefault="000A4987">
          <w:pPr>
            <w:pStyle w:val="1"/>
            <w:tabs>
              <w:tab w:val="right" w:leader="dot" w:pos="8296"/>
            </w:tabs>
            <w:rPr>
              <w:rFonts w:ascii="仿宋" w:eastAsia="仿宋" w:hAnsi="仿宋"/>
              <w:noProof/>
              <w:sz w:val="28"/>
              <w:szCs w:val="28"/>
            </w:rPr>
          </w:pPr>
          <w:hyperlink w:anchor="_Toc495172688" w:history="1">
            <w:r w:rsidR="00434160" w:rsidRPr="00434160">
              <w:rPr>
                <w:rStyle w:val="a5"/>
                <w:rFonts w:ascii="仿宋" w:eastAsia="仿宋" w:hAnsi="仿宋" w:cs="Times New Roman" w:hint="eastAsia"/>
                <w:b/>
                <w:bCs/>
                <w:noProof/>
                <w:kern w:val="44"/>
                <w:sz w:val="28"/>
                <w:szCs w:val="28"/>
              </w:rPr>
              <w:t>附件一：常见问题解答（</w:t>
            </w:r>
            <w:r w:rsidR="00434160" w:rsidRPr="00434160">
              <w:rPr>
                <w:rStyle w:val="a5"/>
                <w:rFonts w:ascii="仿宋" w:eastAsia="仿宋" w:hAnsi="仿宋" w:cs="Times New Roman"/>
                <w:b/>
                <w:bCs/>
                <w:noProof/>
                <w:kern w:val="44"/>
                <w:sz w:val="28"/>
                <w:szCs w:val="28"/>
              </w:rPr>
              <w:t>FAQ</w:t>
            </w:r>
            <w:r w:rsidR="00434160" w:rsidRPr="00434160">
              <w:rPr>
                <w:rStyle w:val="a5"/>
                <w:rFonts w:ascii="仿宋" w:eastAsia="仿宋" w:hAnsi="仿宋" w:cs="Times New Roman" w:hint="eastAsia"/>
                <w:b/>
                <w:bCs/>
                <w:noProof/>
                <w:kern w:val="44"/>
                <w:sz w:val="28"/>
                <w:szCs w:val="28"/>
              </w:rPr>
              <w:t>）</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_Toc495172688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8</w:t>
            </w:r>
            <w:r w:rsidR="00434160" w:rsidRPr="00434160">
              <w:rPr>
                <w:rFonts w:ascii="仿宋" w:eastAsia="仿宋" w:hAnsi="仿宋"/>
                <w:noProof/>
                <w:webHidden/>
                <w:sz w:val="28"/>
                <w:szCs w:val="28"/>
              </w:rPr>
              <w:fldChar w:fldCharType="end"/>
            </w:r>
          </w:hyperlink>
        </w:p>
        <w:p w:rsidR="00434160" w:rsidRPr="00434160" w:rsidRDefault="000A4987">
          <w:pPr>
            <w:pStyle w:val="1"/>
            <w:tabs>
              <w:tab w:val="right" w:leader="dot" w:pos="8296"/>
            </w:tabs>
            <w:rPr>
              <w:rFonts w:ascii="仿宋" w:eastAsia="仿宋" w:hAnsi="仿宋"/>
              <w:noProof/>
              <w:sz w:val="28"/>
              <w:szCs w:val="28"/>
            </w:rPr>
          </w:pPr>
          <w:hyperlink w:anchor="_Toc495172689" w:history="1">
            <w:r w:rsidR="00434160" w:rsidRPr="00434160">
              <w:rPr>
                <w:rStyle w:val="a5"/>
                <w:rFonts w:ascii="仿宋" w:eastAsia="仿宋" w:hAnsi="仿宋" w:cs="Times New Roman" w:hint="eastAsia"/>
                <w:b/>
                <w:bCs/>
                <w:noProof/>
                <w:kern w:val="44"/>
                <w:sz w:val="28"/>
                <w:szCs w:val="28"/>
              </w:rPr>
              <w:t>附件二：商业计划书参考</w:t>
            </w:r>
            <w:r w:rsidR="00434160" w:rsidRPr="00434160">
              <w:rPr>
                <w:rStyle w:val="a5"/>
                <w:rFonts w:ascii="仿宋" w:eastAsia="仿宋" w:hAnsi="仿宋" w:cs="Times New Roman"/>
                <w:b/>
                <w:bCs/>
                <w:noProof/>
                <w:kern w:val="44"/>
                <w:sz w:val="28"/>
                <w:szCs w:val="28"/>
              </w:rPr>
              <w:t>1</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_Toc495172689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9</w:t>
            </w:r>
            <w:r w:rsidR="00434160" w:rsidRPr="00434160">
              <w:rPr>
                <w:rFonts w:ascii="仿宋" w:eastAsia="仿宋" w:hAnsi="仿宋"/>
                <w:noProof/>
                <w:webHidden/>
                <w:sz w:val="28"/>
                <w:szCs w:val="28"/>
              </w:rPr>
              <w:fldChar w:fldCharType="end"/>
            </w:r>
          </w:hyperlink>
        </w:p>
        <w:p w:rsidR="00434160" w:rsidRDefault="000A4987">
          <w:pPr>
            <w:pStyle w:val="1"/>
            <w:tabs>
              <w:tab w:val="right" w:leader="dot" w:pos="8296"/>
            </w:tabs>
            <w:rPr>
              <w:noProof/>
            </w:rPr>
          </w:pPr>
          <w:hyperlink w:anchor="_Toc495172690" w:history="1">
            <w:r w:rsidR="00434160" w:rsidRPr="00434160">
              <w:rPr>
                <w:rStyle w:val="a5"/>
                <w:rFonts w:ascii="仿宋" w:eastAsia="仿宋" w:hAnsi="仿宋" w:cs="Times New Roman" w:hint="eastAsia"/>
                <w:b/>
                <w:bCs/>
                <w:noProof/>
                <w:kern w:val="44"/>
                <w:sz w:val="28"/>
                <w:szCs w:val="28"/>
              </w:rPr>
              <w:t>附件三：商业计划书参考</w:t>
            </w:r>
            <w:r w:rsidR="00434160" w:rsidRPr="00434160">
              <w:rPr>
                <w:rStyle w:val="a5"/>
                <w:rFonts w:ascii="仿宋" w:eastAsia="仿宋" w:hAnsi="仿宋" w:cs="Times New Roman"/>
                <w:b/>
                <w:bCs/>
                <w:noProof/>
                <w:kern w:val="44"/>
                <w:sz w:val="28"/>
                <w:szCs w:val="28"/>
              </w:rPr>
              <w:t>2</w:t>
            </w:r>
            <w:r w:rsidR="00434160" w:rsidRPr="00434160">
              <w:rPr>
                <w:rFonts w:ascii="仿宋" w:eastAsia="仿宋" w:hAnsi="仿宋"/>
                <w:noProof/>
                <w:webHidden/>
                <w:sz w:val="28"/>
                <w:szCs w:val="28"/>
              </w:rPr>
              <w:tab/>
            </w:r>
            <w:r w:rsidR="00434160" w:rsidRPr="00434160">
              <w:rPr>
                <w:rFonts w:ascii="仿宋" w:eastAsia="仿宋" w:hAnsi="仿宋"/>
                <w:noProof/>
                <w:webHidden/>
                <w:sz w:val="28"/>
                <w:szCs w:val="28"/>
              </w:rPr>
              <w:fldChar w:fldCharType="begin"/>
            </w:r>
            <w:r w:rsidR="00434160" w:rsidRPr="00434160">
              <w:rPr>
                <w:rFonts w:ascii="仿宋" w:eastAsia="仿宋" w:hAnsi="仿宋"/>
                <w:noProof/>
                <w:webHidden/>
                <w:sz w:val="28"/>
                <w:szCs w:val="28"/>
              </w:rPr>
              <w:instrText xml:space="preserve"> PAGEREF _Toc495172690 \h </w:instrText>
            </w:r>
            <w:r w:rsidR="00434160" w:rsidRPr="00434160">
              <w:rPr>
                <w:rFonts w:ascii="仿宋" w:eastAsia="仿宋" w:hAnsi="仿宋"/>
                <w:noProof/>
                <w:webHidden/>
                <w:sz w:val="28"/>
                <w:szCs w:val="28"/>
              </w:rPr>
            </w:r>
            <w:r w:rsidR="00434160" w:rsidRPr="00434160">
              <w:rPr>
                <w:rFonts w:ascii="仿宋" w:eastAsia="仿宋" w:hAnsi="仿宋"/>
                <w:noProof/>
                <w:webHidden/>
                <w:sz w:val="28"/>
                <w:szCs w:val="28"/>
              </w:rPr>
              <w:fldChar w:fldCharType="separate"/>
            </w:r>
            <w:r w:rsidR="00434160" w:rsidRPr="00434160">
              <w:rPr>
                <w:rFonts w:ascii="仿宋" w:eastAsia="仿宋" w:hAnsi="仿宋"/>
                <w:noProof/>
                <w:webHidden/>
                <w:sz w:val="28"/>
                <w:szCs w:val="28"/>
              </w:rPr>
              <w:t>12</w:t>
            </w:r>
            <w:r w:rsidR="00434160" w:rsidRPr="00434160">
              <w:rPr>
                <w:rFonts w:ascii="仿宋" w:eastAsia="仿宋" w:hAnsi="仿宋"/>
                <w:noProof/>
                <w:webHidden/>
                <w:sz w:val="28"/>
                <w:szCs w:val="28"/>
              </w:rPr>
              <w:fldChar w:fldCharType="end"/>
            </w:r>
          </w:hyperlink>
        </w:p>
        <w:p w:rsidR="0070514A" w:rsidRPr="0070514A" w:rsidRDefault="0070514A" w:rsidP="002A3A4E">
          <w:pPr>
            <w:spacing w:line="600" w:lineRule="exact"/>
            <w:rPr>
              <w:rFonts w:ascii="Calibri" w:eastAsia="宋体" w:hAnsi="Calibri" w:cs="Times New Roman"/>
            </w:rPr>
          </w:pPr>
          <w:r w:rsidRPr="00DC52DC">
            <w:rPr>
              <w:rFonts w:ascii="仿宋" w:eastAsia="仿宋" w:hAnsi="仿宋" w:cs="Times New Roman"/>
              <w:b/>
              <w:bCs/>
              <w:sz w:val="24"/>
              <w:szCs w:val="24"/>
              <w:lang w:val="zh-CN"/>
            </w:rPr>
            <w:fldChar w:fldCharType="end"/>
          </w:r>
        </w:p>
      </w:sdtContent>
    </w:sdt>
    <w:p w:rsidR="00DC52DC" w:rsidRDefault="00DC52DC" w:rsidP="002A3A4E">
      <w:pPr>
        <w:widowControl/>
        <w:spacing w:line="600" w:lineRule="exact"/>
        <w:jc w:val="left"/>
        <w:rPr>
          <w:rFonts w:ascii="黑体" w:eastAsia="黑体" w:hAnsi="黑体" w:cs="Times New Roman"/>
          <w:sz w:val="32"/>
          <w:szCs w:val="32"/>
        </w:rPr>
      </w:pPr>
      <w:r>
        <w:rPr>
          <w:rFonts w:ascii="黑体" w:eastAsia="黑体" w:hAnsi="黑体" w:cs="Times New Roman"/>
          <w:sz w:val="32"/>
          <w:szCs w:val="32"/>
        </w:rPr>
        <w:br w:type="page"/>
      </w:r>
    </w:p>
    <w:p w:rsidR="0070514A" w:rsidRPr="00E93C87" w:rsidRDefault="00712126" w:rsidP="002A3A4E">
      <w:pPr>
        <w:keepNext/>
        <w:keepLines/>
        <w:spacing w:beforeLines="50" w:before="156" w:afterLines="50" w:after="156" w:line="600" w:lineRule="exact"/>
        <w:outlineLvl w:val="0"/>
        <w:rPr>
          <w:rFonts w:ascii="黑体" w:eastAsia="黑体" w:hAnsi="黑体" w:cs="Times New Roman"/>
          <w:b/>
          <w:bCs/>
          <w:kern w:val="44"/>
          <w:sz w:val="36"/>
          <w:szCs w:val="36"/>
        </w:rPr>
      </w:pPr>
      <w:bookmarkStart w:id="1" w:name="_Toc495172678"/>
      <w:r w:rsidRPr="00E93C87">
        <w:rPr>
          <w:rFonts w:ascii="黑体" w:eastAsia="黑体" w:hAnsi="黑体" w:cs="Times New Roman" w:hint="eastAsia"/>
          <w:b/>
          <w:bCs/>
          <w:kern w:val="44"/>
          <w:sz w:val="36"/>
          <w:szCs w:val="36"/>
        </w:rPr>
        <w:lastRenderedPageBreak/>
        <w:t>一</w:t>
      </w:r>
      <w:r w:rsidRPr="00E93C87">
        <w:rPr>
          <w:rFonts w:ascii="黑体" w:eastAsia="黑体" w:hAnsi="黑体" w:cs="Times New Roman"/>
          <w:b/>
          <w:bCs/>
          <w:kern w:val="44"/>
          <w:sz w:val="36"/>
          <w:szCs w:val="36"/>
        </w:rPr>
        <w:t>、</w:t>
      </w:r>
      <w:r w:rsidR="0070514A" w:rsidRPr="00E93C87">
        <w:rPr>
          <w:rFonts w:ascii="黑体" w:eastAsia="黑体" w:hAnsi="黑体" w:cs="Times New Roman" w:hint="eastAsia"/>
          <w:b/>
          <w:bCs/>
          <w:kern w:val="44"/>
          <w:sz w:val="36"/>
          <w:szCs w:val="36"/>
        </w:rPr>
        <w:t>大赛</w:t>
      </w:r>
      <w:r w:rsidR="00DC52DC" w:rsidRPr="00E93C87">
        <w:rPr>
          <w:rFonts w:ascii="黑体" w:eastAsia="黑体" w:hAnsi="黑体" w:cs="Times New Roman" w:hint="eastAsia"/>
          <w:b/>
          <w:bCs/>
          <w:kern w:val="44"/>
          <w:sz w:val="36"/>
          <w:szCs w:val="36"/>
        </w:rPr>
        <w:t>简介</w:t>
      </w:r>
      <w:bookmarkEnd w:id="1"/>
    </w:p>
    <w:p w:rsidR="0070514A" w:rsidRDefault="00DC52DC" w:rsidP="002A3A4E">
      <w:pPr>
        <w:spacing w:line="600" w:lineRule="exact"/>
        <w:ind w:firstLineChars="200" w:firstLine="640"/>
        <w:rPr>
          <w:rFonts w:ascii="仿宋" w:eastAsia="仿宋" w:hAnsi="仿宋" w:cs="Times New Roman"/>
          <w:sz w:val="32"/>
          <w:szCs w:val="32"/>
        </w:rPr>
      </w:pPr>
      <w:r w:rsidRPr="0070514A">
        <w:rPr>
          <w:rFonts w:ascii="仿宋" w:eastAsia="仿宋" w:hAnsi="仿宋" w:cs="Times New Roman" w:hint="eastAsia"/>
          <w:sz w:val="32"/>
          <w:szCs w:val="32"/>
        </w:rPr>
        <w:t>重庆大学第七届“树声前锋杯”创新创业大赛</w:t>
      </w:r>
      <w:r w:rsidR="0070514A" w:rsidRPr="0070514A">
        <w:rPr>
          <w:rFonts w:ascii="仿宋" w:eastAsia="仿宋" w:hAnsi="仿宋" w:cs="Times New Roman" w:hint="eastAsia"/>
          <w:sz w:val="32"/>
          <w:szCs w:val="32"/>
        </w:rPr>
        <w:t>旨在进一步贯彻落实习近平总书记系列重要讲话精神，特别是给第三届中国“互联网+”大学生创新创业大赛“青年红色筑梦之旅”大学生的回信精神，响应国家“大众创业、万众创新”号召，发挥国家级众创空间和“青年红色筑梦联盟”发起单位优势，推动学生创新创业教育，提升学生创新精神、创业意识和创新创业能力。</w:t>
      </w:r>
    </w:p>
    <w:p w:rsidR="00DC52DC" w:rsidRPr="00DC52DC" w:rsidRDefault="00DC52DC" w:rsidP="002A3A4E">
      <w:pPr>
        <w:spacing w:line="600" w:lineRule="exact"/>
        <w:ind w:firstLineChars="200" w:firstLine="640"/>
        <w:rPr>
          <w:rFonts w:ascii="仿宋" w:eastAsia="仿宋" w:hAnsi="仿宋" w:cs="Times New Roman"/>
          <w:sz w:val="32"/>
          <w:szCs w:val="32"/>
        </w:rPr>
      </w:pPr>
      <w:r w:rsidRPr="0070514A">
        <w:rPr>
          <w:rFonts w:ascii="仿宋" w:eastAsia="仿宋" w:hAnsi="仿宋" w:cs="Times New Roman" w:hint="eastAsia"/>
          <w:sz w:val="32"/>
          <w:szCs w:val="32"/>
        </w:rPr>
        <w:t>大赛由教务处、研究生院、大学科技园办公室、学生就业指导与服务中心</w:t>
      </w:r>
      <w:r>
        <w:rPr>
          <w:rFonts w:ascii="仿宋" w:eastAsia="仿宋" w:hAnsi="仿宋" w:cs="Times New Roman" w:hint="eastAsia"/>
          <w:sz w:val="32"/>
          <w:szCs w:val="32"/>
        </w:rPr>
        <w:t>和</w:t>
      </w:r>
      <w:r w:rsidRPr="0070514A">
        <w:rPr>
          <w:rFonts w:ascii="仿宋" w:eastAsia="仿宋" w:hAnsi="仿宋" w:cs="Times New Roman" w:hint="eastAsia"/>
          <w:sz w:val="32"/>
          <w:szCs w:val="32"/>
        </w:rPr>
        <w:t>共青团重庆大学委员会主办，由学生创新创业中心、KAB创业俱乐部</w:t>
      </w:r>
      <w:r>
        <w:rPr>
          <w:rFonts w:ascii="仿宋" w:eastAsia="仿宋" w:hAnsi="仿宋" w:cs="Times New Roman" w:hint="eastAsia"/>
          <w:sz w:val="32"/>
          <w:szCs w:val="32"/>
        </w:rPr>
        <w:t>、</w:t>
      </w:r>
      <w:r w:rsidRPr="00DC52DC">
        <w:rPr>
          <w:rFonts w:ascii="仿宋" w:eastAsia="仿宋" w:hAnsi="仿宋" w:cs="Times New Roman" w:hint="eastAsia"/>
          <w:sz w:val="32"/>
          <w:szCs w:val="32"/>
        </w:rPr>
        <w:t>大学生创业基地</w:t>
      </w:r>
      <w:r>
        <w:rPr>
          <w:rFonts w:ascii="仿宋" w:eastAsia="仿宋" w:hAnsi="仿宋" w:cs="Times New Roman" w:hint="eastAsia"/>
          <w:sz w:val="32"/>
          <w:szCs w:val="32"/>
        </w:rPr>
        <w:t>和</w:t>
      </w:r>
      <w:r w:rsidRPr="0070514A">
        <w:rPr>
          <w:rFonts w:ascii="仿宋" w:eastAsia="仿宋" w:hAnsi="仿宋" w:cs="Times New Roman" w:hint="eastAsia"/>
          <w:sz w:val="32"/>
          <w:szCs w:val="32"/>
        </w:rPr>
        <w:t>学生科学技术协会承办。</w:t>
      </w:r>
    </w:p>
    <w:p w:rsidR="0070514A" w:rsidRPr="00E93C87" w:rsidRDefault="00DC52DC" w:rsidP="002A3A4E">
      <w:pPr>
        <w:spacing w:line="600" w:lineRule="exact"/>
        <w:ind w:firstLineChars="200" w:firstLine="643"/>
        <w:rPr>
          <w:rFonts w:ascii="仿宋" w:eastAsia="仿宋" w:hAnsi="仿宋" w:cs="Times New Roman"/>
          <w:b/>
          <w:sz w:val="32"/>
          <w:szCs w:val="32"/>
        </w:rPr>
      </w:pPr>
      <w:r w:rsidRPr="00E93C87">
        <w:rPr>
          <w:rFonts w:ascii="仿宋" w:eastAsia="仿宋" w:hAnsi="仿宋" w:cs="Times New Roman" w:hint="eastAsia"/>
          <w:b/>
          <w:sz w:val="32"/>
          <w:szCs w:val="32"/>
        </w:rPr>
        <w:t>大赛</w:t>
      </w:r>
      <w:r w:rsidR="0070514A" w:rsidRPr="00E93C87">
        <w:rPr>
          <w:rFonts w:ascii="仿宋" w:eastAsia="仿宋" w:hAnsi="仿宋" w:cs="Times New Roman"/>
          <w:b/>
          <w:sz w:val="32"/>
          <w:szCs w:val="32"/>
        </w:rPr>
        <w:t>将根据实际情况择优推荐获奖项目参加</w:t>
      </w:r>
      <w:r w:rsidR="0070514A" w:rsidRPr="00E93C87">
        <w:rPr>
          <w:rFonts w:ascii="仿宋" w:eastAsia="仿宋" w:hAnsi="仿宋" w:cs="Times New Roman" w:hint="eastAsia"/>
          <w:b/>
          <w:sz w:val="32"/>
          <w:szCs w:val="32"/>
        </w:rPr>
        <w:t>2018年“创青春”全国大学生创业大赛和第四届中国“互联网+”大学生创新创业大赛。</w:t>
      </w:r>
    </w:p>
    <w:p w:rsidR="00DC52DC" w:rsidRPr="00E93C87" w:rsidRDefault="00E93C87" w:rsidP="002A3A4E">
      <w:pPr>
        <w:keepNext/>
        <w:keepLines/>
        <w:spacing w:beforeLines="50" w:before="156" w:afterLines="50" w:after="156" w:line="600" w:lineRule="exact"/>
        <w:outlineLvl w:val="0"/>
        <w:rPr>
          <w:rFonts w:ascii="黑体" w:eastAsia="黑体" w:hAnsi="黑体" w:cs="Times New Roman"/>
          <w:b/>
          <w:bCs/>
          <w:kern w:val="44"/>
          <w:sz w:val="36"/>
          <w:szCs w:val="36"/>
        </w:rPr>
      </w:pPr>
      <w:bookmarkStart w:id="2" w:name="_Toc495172679"/>
      <w:r w:rsidRPr="00E93C87">
        <w:rPr>
          <w:rFonts w:ascii="黑体" w:eastAsia="黑体" w:hAnsi="黑体" w:cs="Times New Roman" w:hint="eastAsia"/>
          <w:b/>
          <w:bCs/>
          <w:kern w:val="44"/>
          <w:sz w:val="36"/>
          <w:szCs w:val="36"/>
        </w:rPr>
        <w:t>二</w:t>
      </w:r>
      <w:r w:rsidRPr="00E93C87">
        <w:rPr>
          <w:rFonts w:ascii="黑体" w:eastAsia="黑体" w:hAnsi="黑体" w:cs="Times New Roman"/>
          <w:b/>
          <w:bCs/>
          <w:kern w:val="44"/>
          <w:sz w:val="36"/>
          <w:szCs w:val="36"/>
        </w:rPr>
        <w:t>、</w:t>
      </w:r>
      <w:r w:rsidR="00DC52DC" w:rsidRPr="00E93C87">
        <w:rPr>
          <w:rFonts w:ascii="黑体" w:eastAsia="黑体" w:hAnsi="黑体" w:cs="Times New Roman" w:hint="eastAsia"/>
          <w:b/>
          <w:bCs/>
          <w:kern w:val="44"/>
          <w:sz w:val="36"/>
          <w:szCs w:val="36"/>
        </w:rPr>
        <w:t>“创青春”全国大学生创业大赛简介</w:t>
      </w:r>
      <w:bookmarkEnd w:id="2"/>
    </w:p>
    <w:p w:rsidR="0070514A" w:rsidRDefault="00DC52DC" w:rsidP="002A3A4E">
      <w:pPr>
        <w:spacing w:line="600" w:lineRule="exact"/>
        <w:ind w:firstLineChars="200" w:firstLine="640"/>
        <w:rPr>
          <w:rFonts w:ascii="仿宋" w:eastAsia="仿宋" w:hAnsi="仿宋" w:cs="Times New Roman"/>
          <w:sz w:val="32"/>
          <w:szCs w:val="32"/>
        </w:rPr>
      </w:pPr>
      <w:r w:rsidRPr="00DC52DC">
        <w:rPr>
          <w:rFonts w:ascii="仿宋" w:eastAsia="仿宋" w:hAnsi="仿宋" w:cs="Times New Roman"/>
          <w:sz w:val="32"/>
          <w:szCs w:val="32"/>
        </w:rPr>
        <w:t>2013年11月8日，习近平总书记向2013年全球创业周中国站活动组委会专门致贺信，特别强调了青年学生在创新创业中的重要作用，并指出全社会都应当重视和支持青年创新创业。党的十八届三中全会对"健全促进就业创业体制机制"作出了专门部署，指出了明确方向。为贯彻落实习近平总书记系列重要讲话和党中央有关指示精神，适应大学生创业</w:t>
      </w:r>
      <w:r w:rsidRPr="00DC52DC">
        <w:rPr>
          <w:rFonts w:ascii="仿宋" w:eastAsia="仿宋" w:hAnsi="仿宋" w:cs="Times New Roman"/>
          <w:sz w:val="32"/>
          <w:szCs w:val="32"/>
        </w:rPr>
        <w:lastRenderedPageBreak/>
        <w:t>发展的形势需要，在原有"挑战杯"中国大学生创业计划竞赛的基础上，</w:t>
      </w:r>
      <w:r w:rsidRPr="00712126">
        <w:rPr>
          <w:rFonts w:ascii="仿宋" w:eastAsia="仿宋" w:hAnsi="仿宋" w:cs="Times New Roman"/>
          <w:b/>
          <w:sz w:val="32"/>
          <w:szCs w:val="32"/>
        </w:rPr>
        <w:t>共青团中央、教育部、人力资源社会保障部、中国科协、全国学联</w:t>
      </w:r>
      <w:r w:rsidRPr="00712126">
        <w:rPr>
          <w:rFonts w:ascii="仿宋" w:eastAsia="仿宋" w:hAnsi="仿宋" w:cs="Times New Roman"/>
          <w:sz w:val="32"/>
          <w:szCs w:val="32"/>
        </w:rPr>
        <w:t>决定</w:t>
      </w:r>
      <w:r w:rsidRPr="00DC52DC">
        <w:rPr>
          <w:rFonts w:ascii="仿宋" w:eastAsia="仿宋" w:hAnsi="仿宋" w:cs="Times New Roman"/>
          <w:sz w:val="32"/>
          <w:szCs w:val="32"/>
        </w:rPr>
        <w:t>，自2014年起共同组织开展"创青春"全国大学生创业大赛，每两年举办</w:t>
      </w:r>
      <w:r w:rsidRPr="00DC52DC">
        <w:rPr>
          <w:rFonts w:ascii="仿宋" w:eastAsia="仿宋" w:hAnsi="仿宋" w:cs="Times New Roman" w:hint="eastAsia"/>
          <w:sz w:val="32"/>
          <w:szCs w:val="32"/>
        </w:rPr>
        <w:t>一次。</w:t>
      </w:r>
      <w:r w:rsidR="00712126" w:rsidRPr="00712126">
        <w:rPr>
          <w:rFonts w:ascii="仿宋" w:eastAsia="仿宋" w:hAnsi="仿宋" w:cs="Times New Roman" w:hint="eastAsia"/>
          <w:sz w:val="32"/>
          <w:szCs w:val="32"/>
        </w:rPr>
        <w:t>大赛下设</w:t>
      </w:r>
      <w:r w:rsidR="00712126" w:rsidRPr="00712126">
        <w:rPr>
          <w:rFonts w:ascii="仿宋" w:eastAsia="仿宋" w:hAnsi="仿宋" w:cs="Times New Roman"/>
          <w:sz w:val="32"/>
          <w:szCs w:val="32"/>
        </w:rPr>
        <w:t>3项主体赛事："挑战杯"大学生创业计划竞赛、创业实践挑战赛、公益创业赛。</w:t>
      </w:r>
    </w:p>
    <w:p w:rsidR="00712126" w:rsidRPr="00E93C87" w:rsidRDefault="00E93C87" w:rsidP="002A3A4E">
      <w:pPr>
        <w:keepNext/>
        <w:keepLines/>
        <w:spacing w:beforeLines="50" w:before="156" w:afterLines="50" w:after="156" w:line="600" w:lineRule="exact"/>
        <w:outlineLvl w:val="0"/>
        <w:rPr>
          <w:rFonts w:ascii="黑体" w:eastAsia="黑体" w:hAnsi="黑体" w:cs="Times New Roman"/>
          <w:b/>
          <w:bCs/>
          <w:kern w:val="44"/>
          <w:sz w:val="36"/>
          <w:szCs w:val="36"/>
        </w:rPr>
      </w:pPr>
      <w:bookmarkStart w:id="3" w:name="_Toc495172680"/>
      <w:r w:rsidRPr="00E93C87">
        <w:rPr>
          <w:rFonts w:ascii="黑体" w:eastAsia="黑体" w:hAnsi="黑体" w:cs="Times New Roman" w:hint="eastAsia"/>
          <w:b/>
          <w:bCs/>
          <w:kern w:val="44"/>
          <w:sz w:val="36"/>
          <w:szCs w:val="36"/>
        </w:rPr>
        <w:t>三</w:t>
      </w:r>
      <w:r w:rsidRPr="00E93C87">
        <w:rPr>
          <w:rFonts w:ascii="黑体" w:eastAsia="黑体" w:hAnsi="黑体" w:cs="Times New Roman"/>
          <w:b/>
          <w:bCs/>
          <w:kern w:val="44"/>
          <w:sz w:val="36"/>
          <w:szCs w:val="36"/>
        </w:rPr>
        <w:t>、</w:t>
      </w:r>
      <w:r w:rsidR="00712126" w:rsidRPr="00E93C87">
        <w:rPr>
          <w:rFonts w:ascii="黑体" w:eastAsia="黑体" w:hAnsi="黑体" w:cs="Times New Roman" w:hint="eastAsia"/>
          <w:b/>
          <w:bCs/>
          <w:kern w:val="44"/>
          <w:sz w:val="36"/>
          <w:szCs w:val="36"/>
        </w:rPr>
        <w:t>中国“互联网+”大学生创新创业大赛简介</w:t>
      </w:r>
      <w:bookmarkEnd w:id="3"/>
    </w:p>
    <w:p w:rsidR="00712126" w:rsidRPr="00712126" w:rsidRDefault="00712126" w:rsidP="002A3A4E">
      <w:pPr>
        <w:spacing w:line="600" w:lineRule="exact"/>
        <w:ind w:firstLineChars="200" w:firstLine="640"/>
        <w:rPr>
          <w:rFonts w:ascii="仿宋" w:eastAsia="仿宋" w:hAnsi="仿宋" w:cs="Times New Roman"/>
          <w:sz w:val="32"/>
          <w:szCs w:val="32"/>
        </w:rPr>
      </w:pPr>
      <w:r w:rsidRPr="00712126">
        <w:rPr>
          <w:rFonts w:ascii="仿宋" w:eastAsia="仿宋" w:hAnsi="仿宋" w:cs="Times New Roman" w:hint="eastAsia"/>
          <w:sz w:val="32"/>
          <w:szCs w:val="32"/>
        </w:rPr>
        <w:t>为贯彻落实《国务院办公厅关于深化高等学校创新创业教育改革的实施意见》（国办发〔</w:t>
      </w:r>
      <w:r w:rsidRPr="00712126">
        <w:rPr>
          <w:rFonts w:ascii="仿宋" w:eastAsia="仿宋" w:hAnsi="仿宋" w:cs="Times New Roman"/>
          <w:sz w:val="32"/>
          <w:szCs w:val="32"/>
        </w:rPr>
        <w:t>2015〕36号），进一步激发高校学生创新创业热情，展示高校创新创业教育成果，搭建大学生创新创业项目与社会投资对接平台，</w:t>
      </w:r>
      <w:r w:rsidRPr="00712126">
        <w:rPr>
          <w:rFonts w:ascii="仿宋" w:eastAsia="仿宋" w:hAnsi="仿宋" w:cs="Times New Roman" w:hint="eastAsia"/>
          <w:b/>
          <w:sz w:val="32"/>
          <w:szCs w:val="32"/>
        </w:rPr>
        <w:t>教育部、中央网络安全和信息化领导小组办公室、国家发展和改革委员会、工业和信息化部、人力资源和社会保障部、国家知识产权局、中国科学院、中国工程院、共青团中央</w:t>
      </w:r>
      <w:r>
        <w:rPr>
          <w:rFonts w:ascii="仿宋" w:eastAsia="仿宋" w:hAnsi="仿宋" w:cs="Times New Roman" w:hint="eastAsia"/>
          <w:sz w:val="32"/>
          <w:szCs w:val="32"/>
        </w:rPr>
        <w:t>决定</w:t>
      </w:r>
      <w:r>
        <w:rPr>
          <w:rFonts w:ascii="仿宋" w:eastAsia="仿宋" w:hAnsi="仿宋" w:cs="Times New Roman"/>
          <w:sz w:val="32"/>
          <w:szCs w:val="32"/>
        </w:rPr>
        <w:t>，</w:t>
      </w:r>
      <w:r w:rsidRPr="00712126">
        <w:rPr>
          <w:rFonts w:ascii="仿宋" w:eastAsia="仿宋" w:hAnsi="仿宋" w:cs="Times New Roman"/>
          <w:sz w:val="32"/>
          <w:szCs w:val="32"/>
        </w:rPr>
        <w:t>举办中国“互联网+”大学生创新创业大赛。</w:t>
      </w:r>
      <w:r>
        <w:rPr>
          <w:rFonts w:ascii="仿宋" w:eastAsia="仿宋" w:hAnsi="仿宋" w:cs="Times New Roman" w:hint="eastAsia"/>
          <w:sz w:val="32"/>
          <w:szCs w:val="32"/>
        </w:rPr>
        <w:t>大赛</w:t>
      </w:r>
      <w:r w:rsidRPr="00712126">
        <w:rPr>
          <w:rFonts w:ascii="仿宋" w:eastAsia="仿宋" w:hAnsi="仿宋" w:cs="Times New Roman" w:hint="eastAsia"/>
          <w:sz w:val="32"/>
          <w:szCs w:val="32"/>
        </w:rPr>
        <w:t>要求参赛项目能够将移动互联网、云计算、大数据、人工智能、物联网等新一代信息技术与经济社会各领域紧密结合，培育基于互联网新时代的新产品、新服务、新业态、新模式</w:t>
      </w:r>
      <w:r>
        <w:rPr>
          <w:rFonts w:ascii="仿宋" w:eastAsia="仿宋" w:hAnsi="仿宋" w:cs="Times New Roman" w:hint="eastAsia"/>
          <w:sz w:val="32"/>
          <w:szCs w:val="32"/>
        </w:rPr>
        <w:t>。</w:t>
      </w:r>
    </w:p>
    <w:p w:rsidR="0070514A" w:rsidRPr="00E93C87" w:rsidRDefault="00E93C87" w:rsidP="002A3A4E">
      <w:pPr>
        <w:keepNext/>
        <w:keepLines/>
        <w:spacing w:beforeLines="50" w:before="156" w:afterLines="50" w:after="156" w:line="600" w:lineRule="exact"/>
        <w:outlineLvl w:val="0"/>
        <w:rPr>
          <w:rFonts w:ascii="黑体" w:eastAsia="黑体" w:hAnsi="黑体" w:cs="Times New Roman"/>
          <w:b/>
          <w:bCs/>
          <w:kern w:val="44"/>
          <w:sz w:val="36"/>
          <w:szCs w:val="36"/>
        </w:rPr>
      </w:pPr>
      <w:bookmarkStart w:id="4" w:name="_Toc495172681"/>
      <w:r w:rsidRPr="00E93C87">
        <w:rPr>
          <w:rFonts w:ascii="黑体" w:eastAsia="黑体" w:hAnsi="黑体" w:cs="Times New Roman" w:hint="eastAsia"/>
          <w:b/>
          <w:bCs/>
          <w:kern w:val="44"/>
          <w:sz w:val="36"/>
          <w:szCs w:val="36"/>
        </w:rPr>
        <w:t>四</w:t>
      </w:r>
      <w:r w:rsidRPr="00E93C87">
        <w:rPr>
          <w:rFonts w:ascii="黑体" w:eastAsia="黑体" w:hAnsi="黑体" w:cs="Times New Roman"/>
          <w:b/>
          <w:bCs/>
          <w:kern w:val="44"/>
          <w:sz w:val="36"/>
          <w:szCs w:val="36"/>
        </w:rPr>
        <w:t>、</w:t>
      </w:r>
      <w:r w:rsidR="0070514A" w:rsidRPr="00E93C87">
        <w:rPr>
          <w:rFonts w:ascii="黑体" w:eastAsia="黑体" w:hAnsi="黑体" w:cs="Times New Roman" w:hint="eastAsia"/>
          <w:b/>
          <w:bCs/>
          <w:kern w:val="44"/>
          <w:sz w:val="36"/>
          <w:szCs w:val="36"/>
        </w:rPr>
        <w:t>参赛指南</w:t>
      </w:r>
      <w:bookmarkEnd w:id="4"/>
    </w:p>
    <w:p w:rsidR="0070514A" w:rsidRDefault="0070514A" w:rsidP="002A3A4E">
      <w:pPr>
        <w:spacing w:line="600" w:lineRule="exact"/>
        <w:rPr>
          <w:rFonts w:ascii="仿宋" w:eastAsia="仿宋" w:hAnsi="仿宋" w:cs="Times New Roman"/>
          <w:sz w:val="32"/>
          <w:szCs w:val="32"/>
        </w:rPr>
      </w:pPr>
      <w:r w:rsidRPr="0070514A">
        <w:rPr>
          <w:rFonts w:ascii="楷体" w:eastAsia="楷体" w:hAnsi="楷体" w:cs="Times New Roman" w:hint="eastAsia"/>
          <w:sz w:val="32"/>
          <w:szCs w:val="32"/>
        </w:rPr>
        <w:t xml:space="preserve"> </w:t>
      </w:r>
      <w:r w:rsidRPr="0070514A">
        <w:rPr>
          <w:rFonts w:ascii="仿宋" w:eastAsia="仿宋" w:hAnsi="仿宋" w:cs="Times New Roman" w:hint="eastAsia"/>
          <w:sz w:val="32"/>
          <w:szCs w:val="32"/>
        </w:rPr>
        <w:t xml:space="preserve"> </w:t>
      </w:r>
      <w:r w:rsidRPr="0070514A">
        <w:rPr>
          <w:rFonts w:ascii="仿宋" w:eastAsia="仿宋" w:hAnsi="仿宋" w:cs="Times New Roman"/>
          <w:sz w:val="32"/>
          <w:szCs w:val="32"/>
        </w:rPr>
        <w:t xml:space="preserve">   </w:t>
      </w:r>
      <w:r w:rsidRPr="0070514A">
        <w:rPr>
          <w:rFonts w:ascii="仿宋" w:eastAsia="仿宋" w:hAnsi="仿宋" w:cs="Times New Roman" w:hint="eastAsia"/>
          <w:sz w:val="32"/>
          <w:szCs w:val="32"/>
        </w:rPr>
        <w:t>大赛下设创业计划赛、创业实践赛和公益创业赛三项主体赛事，其他专项赛事相关安排另行通知。</w:t>
      </w:r>
    </w:p>
    <w:p w:rsidR="00E93C87" w:rsidRPr="00E93C87" w:rsidRDefault="00E93C87" w:rsidP="002A3A4E">
      <w:pPr>
        <w:keepNext/>
        <w:keepLines/>
        <w:spacing w:beforeLines="25" w:before="78" w:afterLines="25" w:after="78" w:line="600" w:lineRule="exact"/>
        <w:outlineLvl w:val="1"/>
        <w:rPr>
          <w:rFonts w:ascii="黑体" w:eastAsia="黑体" w:hAnsi="黑体" w:cs="Times New Roman"/>
          <w:b/>
          <w:bCs/>
          <w:sz w:val="32"/>
          <w:szCs w:val="32"/>
        </w:rPr>
      </w:pPr>
      <w:bookmarkStart w:id="5" w:name="_Toc495172682"/>
      <w:r w:rsidRPr="00E93C87">
        <w:rPr>
          <w:rFonts w:ascii="黑体" w:eastAsia="黑体" w:hAnsi="黑体" w:cs="Times New Roman" w:hint="eastAsia"/>
          <w:b/>
          <w:bCs/>
          <w:sz w:val="32"/>
          <w:szCs w:val="32"/>
        </w:rPr>
        <w:lastRenderedPageBreak/>
        <w:t>1.创业计划赛</w:t>
      </w:r>
      <w:bookmarkEnd w:id="5"/>
    </w:p>
    <w:p w:rsidR="00E93C87" w:rsidRDefault="00E93C87" w:rsidP="002A3A4E">
      <w:pPr>
        <w:spacing w:line="600" w:lineRule="exact"/>
        <w:ind w:firstLineChars="200" w:firstLine="640"/>
        <w:rPr>
          <w:rFonts w:ascii="仿宋_GB2312" w:eastAsia="仿宋_GB2312" w:hAnsi="Times New Roman"/>
          <w:sz w:val="32"/>
          <w:szCs w:val="32"/>
        </w:rPr>
      </w:pPr>
      <w:r w:rsidRPr="0070514A">
        <w:rPr>
          <w:rFonts w:ascii="仿宋" w:eastAsia="仿宋" w:hAnsi="仿宋" w:cs="Times New Roman" w:hint="eastAsia"/>
          <w:sz w:val="32"/>
          <w:szCs w:val="32"/>
        </w:rPr>
        <w:t>面向在校学生，</w:t>
      </w:r>
      <w:r w:rsidR="00A72C8C">
        <w:rPr>
          <w:rFonts w:ascii="仿宋_GB2312" w:eastAsia="仿宋_GB2312" w:hAnsi="Times New Roman" w:hint="eastAsia"/>
          <w:sz w:val="32"/>
          <w:szCs w:val="32"/>
        </w:rPr>
        <w:t>参赛</w:t>
      </w:r>
      <w:r>
        <w:rPr>
          <w:rFonts w:ascii="仿宋_GB2312" w:eastAsia="仿宋_GB2312" w:hAnsi="Times New Roman" w:hint="eastAsia"/>
          <w:sz w:val="32"/>
          <w:szCs w:val="32"/>
        </w:rPr>
        <w:t>项目分为已创业与未创业两类；分为农林、畜牧、食品及相关产业，生物医药，化工技术和环境科学，信息技术和电子商务，材料，机械能源，文化创意和服务咨询等</w:t>
      </w:r>
      <w:r>
        <w:rPr>
          <w:rFonts w:ascii="仿宋_GB2312" w:eastAsia="仿宋_GB2312" w:hAnsi="Times New Roman"/>
          <w:sz w:val="32"/>
          <w:szCs w:val="32"/>
        </w:rPr>
        <w:t>7</w:t>
      </w:r>
      <w:r>
        <w:rPr>
          <w:rFonts w:ascii="仿宋_GB2312" w:eastAsia="仿宋_GB2312" w:hAnsi="Times New Roman" w:hint="eastAsia"/>
          <w:sz w:val="32"/>
          <w:szCs w:val="32"/>
        </w:rPr>
        <w:t>个组别。实行分类、分组申报。</w:t>
      </w:r>
    </w:p>
    <w:p w:rsidR="00E93C87" w:rsidRDefault="00E93C87" w:rsidP="002A3A4E">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（1）拥有或授权拥有产品或服务，并已在工商、民政等政府部门注册登记为企业、个体工商户、民办非企业单位等组织形式，且法人代表或经营者为符合上述参赛对象规定的在校学生、运营时间在</w:t>
      </w:r>
      <w:r>
        <w:rPr>
          <w:rFonts w:ascii="仿宋_GB2312" w:eastAsia="仿宋_GB2312" w:hAnsi="Times New Roman"/>
          <w:sz w:val="32"/>
          <w:szCs w:val="32"/>
        </w:rPr>
        <w:t>3</w:t>
      </w:r>
      <w:r>
        <w:rPr>
          <w:rFonts w:ascii="仿宋_GB2312" w:eastAsia="仿宋_GB2312" w:hAnsi="Times New Roman" w:hint="eastAsia"/>
          <w:sz w:val="32"/>
          <w:szCs w:val="32"/>
        </w:rPr>
        <w:t>个月以上</w:t>
      </w:r>
      <w:r w:rsidR="00A72C8C">
        <w:rPr>
          <w:rFonts w:ascii="仿宋_GB2312" w:eastAsia="仿宋_GB2312" w:hAnsi="Times New Roman" w:hint="eastAsia"/>
          <w:sz w:val="32"/>
          <w:szCs w:val="32"/>
        </w:rPr>
        <w:t>（时间截至</w:t>
      </w:r>
      <w:r w:rsidR="00A72C8C">
        <w:rPr>
          <w:rFonts w:ascii="仿宋_GB2312" w:eastAsia="仿宋_GB2312" w:hAnsi="Times New Roman"/>
          <w:sz w:val="32"/>
          <w:szCs w:val="32"/>
        </w:rPr>
        <w:t>2018</w:t>
      </w:r>
      <w:r w:rsidR="00A72C8C">
        <w:rPr>
          <w:rFonts w:ascii="仿宋_GB2312" w:eastAsia="仿宋_GB2312" w:hAnsi="Times New Roman" w:hint="eastAsia"/>
          <w:sz w:val="32"/>
          <w:szCs w:val="32"/>
        </w:rPr>
        <w:t>年</w:t>
      </w:r>
      <w:r w:rsidR="00A72C8C">
        <w:rPr>
          <w:rFonts w:ascii="仿宋_GB2312" w:eastAsia="仿宋_GB2312" w:hAnsi="Times New Roman"/>
          <w:sz w:val="32"/>
          <w:szCs w:val="32"/>
        </w:rPr>
        <w:t>4</w:t>
      </w:r>
      <w:r w:rsidR="00A72C8C">
        <w:rPr>
          <w:rFonts w:ascii="仿宋_GB2312" w:eastAsia="仿宋_GB2312" w:hAnsi="Times New Roman" w:hint="eastAsia"/>
          <w:sz w:val="32"/>
          <w:szCs w:val="32"/>
        </w:rPr>
        <w:t>月</w:t>
      </w:r>
      <w:r w:rsidR="00A72C8C">
        <w:rPr>
          <w:rFonts w:ascii="仿宋_GB2312" w:eastAsia="仿宋_GB2312" w:hAnsi="Times New Roman"/>
          <w:sz w:val="32"/>
          <w:szCs w:val="32"/>
        </w:rPr>
        <w:t>1</w:t>
      </w:r>
      <w:r w:rsidR="00A72C8C">
        <w:rPr>
          <w:rFonts w:ascii="仿宋_GB2312" w:eastAsia="仿宋_GB2312" w:hAnsi="Times New Roman" w:hint="eastAsia"/>
          <w:sz w:val="32"/>
          <w:szCs w:val="32"/>
        </w:rPr>
        <w:t>日）</w:t>
      </w:r>
      <w:r>
        <w:rPr>
          <w:rFonts w:ascii="仿宋_GB2312" w:eastAsia="仿宋_GB2312" w:hAnsi="Times New Roman" w:hint="eastAsia"/>
          <w:sz w:val="32"/>
          <w:szCs w:val="32"/>
        </w:rPr>
        <w:t>的项目，可申报已创业类。</w:t>
      </w:r>
    </w:p>
    <w:p w:rsidR="00E93C87" w:rsidRDefault="00E93C87" w:rsidP="002A3A4E">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（2）拥有或授权拥有产品或服务，具有核心团队，具备实施创业的基本条件，但尚未在工商、民政等政府部门注册登记或注册登记时间在</w:t>
      </w:r>
      <w:r>
        <w:rPr>
          <w:rFonts w:ascii="仿宋_GB2312" w:eastAsia="仿宋_GB2312" w:hAnsi="Times New Roman"/>
          <w:sz w:val="32"/>
          <w:szCs w:val="32"/>
        </w:rPr>
        <w:t>3</w:t>
      </w:r>
      <w:r>
        <w:rPr>
          <w:rFonts w:ascii="仿宋_GB2312" w:eastAsia="仿宋_GB2312" w:hAnsi="Times New Roman" w:hint="eastAsia"/>
          <w:sz w:val="32"/>
          <w:szCs w:val="32"/>
        </w:rPr>
        <w:t>个月以下的项目，可申报未创业类。</w:t>
      </w:r>
    </w:p>
    <w:p w:rsidR="00E93C87" w:rsidRPr="00E93C87" w:rsidRDefault="00E93C87" w:rsidP="002A3A4E">
      <w:pPr>
        <w:keepNext/>
        <w:keepLines/>
        <w:spacing w:beforeLines="25" w:before="78" w:afterLines="25" w:after="78" w:line="600" w:lineRule="exact"/>
        <w:outlineLvl w:val="1"/>
        <w:rPr>
          <w:rFonts w:ascii="黑体" w:eastAsia="黑体" w:hAnsi="黑体" w:cs="Times New Roman"/>
          <w:b/>
          <w:bCs/>
          <w:sz w:val="32"/>
          <w:szCs w:val="32"/>
        </w:rPr>
      </w:pPr>
      <w:bookmarkStart w:id="6" w:name="_Toc495172683"/>
      <w:r w:rsidRPr="00E93C87">
        <w:rPr>
          <w:rFonts w:ascii="黑体" w:eastAsia="黑体" w:hAnsi="黑体" w:cs="Times New Roman" w:hint="eastAsia"/>
          <w:b/>
          <w:bCs/>
          <w:sz w:val="32"/>
          <w:szCs w:val="32"/>
        </w:rPr>
        <w:t>2.创业实践赛</w:t>
      </w:r>
      <w:bookmarkEnd w:id="6"/>
    </w:p>
    <w:p w:rsidR="00E93C87" w:rsidRDefault="00E93C87" w:rsidP="002A3A4E">
      <w:pPr>
        <w:spacing w:line="600" w:lineRule="exact"/>
        <w:ind w:firstLineChars="200" w:firstLine="640"/>
        <w:rPr>
          <w:rFonts w:ascii="仿宋_GB2312" w:eastAsia="仿宋_GB2312" w:hAnsi="Times New Roman"/>
          <w:sz w:val="32"/>
          <w:szCs w:val="32"/>
        </w:rPr>
      </w:pPr>
      <w:r w:rsidRPr="0070514A">
        <w:rPr>
          <w:rFonts w:ascii="仿宋" w:eastAsia="仿宋" w:hAnsi="仿宋" w:cs="Times New Roman" w:hint="eastAsia"/>
          <w:sz w:val="32"/>
          <w:szCs w:val="32"/>
        </w:rPr>
        <w:t>面向在校学生或毕业5年内（2013年7月1日后）的毕业生，</w:t>
      </w:r>
      <w:r>
        <w:rPr>
          <w:rFonts w:ascii="仿宋_GB2312" w:eastAsia="仿宋_GB2312" w:hAnsi="Times New Roman" w:hint="eastAsia"/>
          <w:sz w:val="32"/>
          <w:szCs w:val="32"/>
        </w:rPr>
        <w:t>拥有或授权拥有产品或服务，并已在工商、民政等政府部门注册登记为企业、个体工商户、民办非企业单位等组织形式，且法人代表或经营者符合上述参赛对象规定、运营时间在</w:t>
      </w:r>
      <w:r>
        <w:rPr>
          <w:rFonts w:ascii="仿宋_GB2312" w:eastAsia="仿宋_GB2312" w:hAnsi="Times New Roman"/>
          <w:sz w:val="32"/>
          <w:szCs w:val="32"/>
        </w:rPr>
        <w:t>3</w:t>
      </w:r>
      <w:r>
        <w:rPr>
          <w:rFonts w:ascii="仿宋_GB2312" w:eastAsia="仿宋_GB2312" w:hAnsi="Times New Roman" w:hint="eastAsia"/>
          <w:sz w:val="32"/>
          <w:szCs w:val="32"/>
        </w:rPr>
        <w:t>个月以上（时间截至</w:t>
      </w:r>
      <w:r>
        <w:rPr>
          <w:rFonts w:ascii="仿宋_GB2312" w:eastAsia="仿宋_GB2312" w:hAnsi="Times New Roman"/>
          <w:sz w:val="32"/>
          <w:szCs w:val="32"/>
        </w:rPr>
        <w:t>2018</w:t>
      </w:r>
      <w:r>
        <w:rPr>
          <w:rFonts w:ascii="仿宋_GB2312" w:eastAsia="仿宋_GB2312" w:hAnsi="Times New Roman" w:hint="eastAsia"/>
          <w:sz w:val="32"/>
          <w:szCs w:val="32"/>
        </w:rPr>
        <w:t>年</w:t>
      </w:r>
      <w:r>
        <w:rPr>
          <w:rFonts w:ascii="仿宋_GB2312" w:eastAsia="仿宋_GB2312" w:hAnsi="Times New Roman"/>
          <w:sz w:val="32"/>
          <w:szCs w:val="32"/>
        </w:rPr>
        <w:t>4</w:t>
      </w:r>
      <w:r>
        <w:rPr>
          <w:rFonts w:ascii="仿宋_GB2312" w:eastAsia="仿宋_GB2312" w:hAnsi="Times New Roman" w:hint="eastAsia"/>
          <w:sz w:val="32"/>
          <w:szCs w:val="32"/>
        </w:rPr>
        <w:t>月</w:t>
      </w:r>
      <w:r>
        <w:rPr>
          <w:rFonts w:ascii="仿宋_GB2312" w:eastAsia="仿宋_GB2312" w:hAnsi="Times New Roman"/>
          <w:sz w:val="32"/>
          <w:szCs w:val="32"/>
        </w:rPr>
        <w:t>1</w:t>
      </w:r>
      <w:r>
        <w:rPr>
          <w:rFonts w:ascii="仿宋_GB2312" w:eastAsia="仿宋_GB2312" w:hAnsi="Times New Roman" w:hint="eastAsia"/>
          <w:sz w:val="32"/>
          <w:szCs w:val="32"/>
        </w:rPr>
        <w:t>日）的项目，可申报该赛事。申报不区分具体类别、组别。</w:t>
      </w:r>
    </w:p>
    <w:p w:rsidR="00E93C87" w:rsidRPr="00E93C87" w:rsidRDefault="00E93C87" w:rsidP="002A3A4E">
      <w:pPr>
        <w:keepNext/>
        <w:keepLines/>
        <w:spacing w:beforeLines="25" w:before="78" w:afterLines="25" w:after="78" w:line="600" w:lineRule="exact"/>
        <w:outlineLvl w:val="1"/>
        <w:rPr>
          <w:rFonts w:ascii="黑体" w:eastAsia="黑体" w:hAnsi="黑体" w:cs="Times New Roman"/>
          <w:b/>
          <w:bCs/>
          <w:sz w:val="32"/>
          <w:szCs w:val="32"/>
        </w:rPr>
      </w:pPr>
      <w:bookmarkStart w:id="7" w:name="_Toc495172684"/>
      <w:r w:rsidRPr="00E93C87">
        <w:rPr>
          <w:rFonts w:ascii="黑体" w:eastAsia="黑体" w:hAnsi="黑体" w:cs="Times New Roman" w:hint="eastAsia"/>
          <w:b/>
          <w:bCs/>
          <w:sz w:val="32"/>
          <w:szCs w:val="32"/>
        </w:rPr>
        <w:t>3.公益创业赛</w:t>
      </w:r>
      <w:bookmarkEnd w:id="7"/>
    </w:p>
    <w:p w:rsidR="0070514A" w:rsidRPr="007B0613" w:rsidRDefault="00E93C87" w:rsidP="002A3A4E">
      <w:pPr>
        <w:spacing w:line="600" w:lineRule="exact"/>
        <w:ind w:firstLineChars="200" w:firstLine="640"/>
        <w:rPr>
          <w:rFonts w:ascii="仿宋_GB2312" w:eastAsia="仿宋_GB2312" w:hAnsi="Times New Roman"/>
          <w:sz w:val="32"/>
          <w:szCs w:val="32"/>
        </w:rPr>
      </w:pPr>
      <w:r w:rsidRPr="0070514A">
        <w:rPr>
          <w:rFonts w:ascii="仿宋" w:eastAsia="仿宋" w:hAnsi="仿宋" w:cs="Times New Roman" w:hint="eastAsia"/>
          <w:sz w:val="32"/>
          <w:szCs w:val="32"/>
        </w:rPr>
        <w:t>面向在校学生，</w:t>
      </w:r>
      <w:r w:rsidR="00A72C8C">
        <w:rPr>
          <w:rFonts w:ascii="仿宋_GB2312" w:eastAsia="仿宋_GB2312" w:hAnsi="Times New Roman" w:hint="eastAsia"/>
          <w:sz w:val="32"/>
          <w:szCs w:val="32"/>
        </w:rPr>
        <w:t>参赛项目</w:t>
      </w:r>
      <w:r>
        <w:rPr>
          <w:rFonts w:ascii="仿宋_GB2312" w:eastAsia="仿宋_GB2312" w:hAnsi="Times New Roman" w:hint="eastAsia"/>
          <w:sz w:val="32"/>
          <w:szCs w:val="32"/>
        </w:rPr>
        <w:t>拥有较强的公益特征（有效解</w:t>
      </w:r>
      <w:r>
        <w:rPr>
          <w:rFonts w:ascii="仿宋_GB2312" w:eastAsia="仿宋_GB2312" w:hAnsi="Times New Roman" w:hint="eastAsia"/>
          <w:sz w:val="32"/>
          <w:szCs w:val="32"/>
        </w:rPr>
        <w:lastRenderedPageBreak/>
        <w:t>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上述参赛对象规定，可申报该赛事。申报不区分具体类别、组别。</w:t>
      </w:r>
    </w:p>
    <w:p w:rsidR="0070514A" w:rsidRPr="00A72C8C" w:rsidRDefault="00A72C8C" w:rsidP="002A3A4E">
      <w:pPr>
        <w:keepNext/>
        <w:keepLines/>
        <w:spacing w:beforeLines="50" w:before="156" w:afterLines="50" w:after="156" w:line="600" w:lineRule="exact"/>
        <w:outlineLvl w:val="0"/>
        <w:rPr>
          <w:rFonts w:ascii="黑体" w:eastAsia="黑体" w:hAnsi="黑体" w:cs="Times New Roman"/>
          <w:b/>
          <w:bCs/>
          <w:kern w:val="44"/>
          <w:sz w:val="36"/>
          <w:szCs w:val="36"/>
        </w:rPr>
      </w:pPr>
      <w:bookmarkStart w:id="8" w:name="_Toc495172685"/>
      <w:r>
        <w:rPr>
          <w:rFonts w:ascii="黑体" w:eastAsia="黑体" w:hAnsi="黑体" w:cs="Times New Roman" w:hint="eastAsia"/>
          <w:b/>
          <w:bCs/>
          <w:kern w:val="44"/>
          <w:sz w:val="36"/>
          <w:szCs w:val="36"/>
        </w:rPr>
        <w:t>五</w:t>
      </w:r>
      <w:r>
        <w:rPr>
          <w:rFonts w:ascii="黑体" w:eastAsia="黑体" w:hAnsi="黑体" w:cs="Times New Roman"/>
          <w:b/>
          <w:bCs/>
          <w:kern w:val="44"/>
          <w:sz w:val="36"/>
          <w:szCs w:val="36"/>
        </w:rPr>
        <w:t>、</w:t>
      </w:r>
      <w:r w:rsidR="0070514A" w:rsidRPr="00A72C8C">
        <w:rPr>
          <w:rFonts w:ascii="黑体" w:eastAsia="黑体" w:hAnsi="黑体" w:cs="Times New Roman" w:hint="eastAsia"/>
          <w:b/>
          <w:bCs/>
          <w:kern w:val="44"/>
          <w:sz w:val="36"/>
          <w:szCs w:val="36"/>
        </w:rPr>
        <w:t>大赛流程</w:t>
      </w:r>
      <w:bookmarkEnd w:id="8"/>
    </w:p>
    <w:p w:rsidR="0070514A" w:rsidRPr="00A72C8C" w:rsidRDefault="0070514A" w:rsidP="002A3A4E">
      <w:pPr>
        <w:spacing w:line="600" w:lineRule="exact"/>
        <w:ind w:firstLineChars="200" w:firstLine="640"/>
        <w:rPr>
          <w:rFonts w:ascii="仿宋" w:eastAsia="仿宋" w:hAnsi="仿宋" w:cs="Times New Roman"/>
          <w:sz w:val="32"/>
          <w:szCs w:val="32"/>
        </w:rPr>
      </w:pPr>
      <w:r w:rsidRPr="0070514A">
        <w:rPr>
          <w:rFonts w:ascii="仿宋" w:eastAsia="仿宋" w:hAnsi="仿宋" w:cs="Times New Roman" w:hint="eastAsia"/>
          <w:sz w:val="32"/>
          <w:szCs w:val="32"/>
        </w:rPr>
        <w:t>大赛分报名、初赛、复赛、半决赛和决赛五个阶段。</w:t>
      </w:r>
    </w:p>
    <w:p w:rsidR="0070514A" w:rsidRPr="0070514A" w:rsidRDefault="0070514A" w:rsidP="002A3A4E">
      <w:pPr>
        <w:spacing w:line="600" w:lineRule="exact"/>
        <w:ind w:firstLineChars="200" w:firstLine="640"/>
        <w:rPr>
          <w:rFonts w:ascii="仿宋" w:eastAsia="仿宋" w:hAnsi="仿宋" w:cs="Times New Roman"/>
          <w:sz w:val="32"/>
          <w:szCs w:val="32"/>
        </w:rPr>
      </w:pPr>
      <w:r w:rsidRPr="0070514A">
        <w:rPr>
          <w:rFonts w:ascii="仿宋" w:eastAsia="仿宋" w:hAnsi="仿宋" w:cs="Times New Roman" w:hint="eastAsia"/>
          <w:sz w:val="32"/>
          <w:szCs w:val="32"/>
        </w:rPr>
        <w:t>1.报名阶段（2017年10月-11月）：</w:t>
      </w:r>
      <w:r w:rsidR="00A72C8C">
        <w:rPr>
          <w:rFonts w:ascii="仿宋" w:eastAsia="仿宋" w:hAnsi="仿宋" w:cs="Times New Roman" w:hint="eastAsia"/>
          <w:sz w:val="32"/>
          <w:szCs w:val="32"/>
        </w:rPr>
        <w:t>在新老</w:t>
      </w:r>
      <w:r w:rsidR="00A72C8C">
        <w:rPr>
          <w:rFonts w:ascii="仿宋" w:eastAsia="仿宋" w:hAnsi="仿宋" w:cs="Times New Roman"/>
          <w:sz w:val="32"/>
          <w:szCs w:val="32"/>
        </w:rPr>
        <w:t>校区</w:t>
      </w:r>
      <w:r w:rsidR="00A72C8C">
        <w:rPr>
          <w:rFonts w:ascii="仿宋" w:eastAsia="仿宋" w:hAnsi="仿宋" w:cs="Times New Roman" w:hint="eastAsia"/>
          <w:sz w:val="32"/>
          <w:szCs w:val="32"/>
        </w:rPr>
        <w:t>分别</w:t>
      </w:r>
      <w:r w:rsidRPr="0070514A">
        <w:rPr>
          <w:rFonts w:ascii="仿宋" w:eastAsia="仿宋" w:hAnsi="仿宋" w:cs="Times New Roman" w:hint="eastAsia"/>
          <w:sz w:val="32"/>
          <w:szCs w:val="32"/>
        </w:rPr>
        <w:t>举办宣讲会、分享会，</w:t>
      </w:r>
      <w:r w:rsidR="00A72C8C">
        <w:rPr>
          <w:rFonts w:ascii="仿宋" w:eastAsia="仿宋" w:hAnsi="仿宋" w:cs="Times New Roman" w:hint="eastAsia"/>
          <w:sz w:val="32"/>
          <w:szCs w:val="32"/>
        </w:rPr>
        <w:t>邀请</w:t>
      </w:r>
      <w:r w:rsidR="00A72C8C">
        <w:rPr>
          <w:rFonts w:ascii="仿宋" w:eastAsia="仿宋" w:hAnsi="仿宋" w:cs="Times New Roman"/>
          <w:sz w:val="32"/>
          <w:szCs w:val="32"/>
        </w:rPr>
        <w:t>往届获奖学生作专题分享，并</w:t>
      </w:r>
      <w:r w:rsidRPr="0070514A">
        <w:rPr>
          <w:rFonts w:ascii="仿宋" w:eastAsia="仿宋" w:hAnsi="仿宋" w:cs="Times New Roman" w:hint="eastAsia"/>
          <w:sz w:val="32"/>
          <w:szCs w:val="32"/>
        </w:rPr>
        <w:t>收取报名材料，审核</w:t>
      </w:r>
      <w:r w:rsidR="00A72C8C">
        <w:rPr>
          <w:rFonts w:ascii="仿宋" w:eastAsia="仿宋" w:hAnsi="仿宋" w:cs="Times New Roman" w:hint="eastAsia"/>
          <w:sz w:val="32"/>
          <w:szCs w:val="32"/>
        </w:rPr>
        <w:t>报名</w:t>
      </w:r>
      <w:r w:rsidR="00A72C8C">
        <w:rPr>
          <w:rFonts w:ascii="仿宋" w:eastAsia="仿宋" w:hAnsi="仿宋" w:cs="Times New Roman"/>
          <w:sz w:val="32"/>
          <w:szCs w:val="32"/>
        </w:rPr>
        <w:t>项目</w:t>
      </w:r>
      <w:r w:rsidRPr="0070514A">
        <w:rPr>
          <w:rFonts w:ascii="仿宋" w:eastAsia="仿宋" w:hAnsi="仿宋" w:cs="Times New Roman" w:hint="eastAsia"/>
          <w:sz w:val="32"/>
          <w:szCs w:val="32"/>
        </w:rPr>
        <w:t>参赛资格。</w:t>
      </w:r>
    </w:p>
    <w:p w:rsidR="0070514A" w:rsidRPr="0070514A" w:rsidRDefault="0070514A" w:rsidP="002A3A4E">
      <w:pPr>
        <w:spacing w:line="600" w:lineRule="exact"/>
        <w:ind w:firstLineChars="200" w:firstLine="640"/>
        <w:rPr>
          <w:rFonts w:ascii="仿宋" w:eastAsia="仿宋" w:hAnsi="仿宋" w:cs="Times New Roman"/>
          <w:sz w:val="32"/>
          <w:szCs w:val="32"/>
        </w:rPr>
      </w:pPr>
      <w:r w:rsidRPr="0070514A">
        <w:rPr>
          <w:rFonts w:ascii="仿宋" w:eastAsia="仿宋" w:hAnsi="仿宋" w:cs="Times New Roman" w:hint="eastAsia"/>
          <w:sz w:val="32"/>
          <w:szCs w:val="32"/>
        </w:rPr>
        <w:t>2.初赛阶段（2017年11月-12月）：面向成功报名团队，举办</w:t>
      </w:r>
      <w:r w:rsidR="00A72C8C">
        <w:rPr>
          <w:rFonts w:ascii="仿宋" w:eastAsia="仿宋" w:hAnsi="仿宋" w:cs="Times New Roman" w:hint="eastAsia"/>
          <w:sz w:val="32"/>
          <w:szCs w:val="32"/>
        </w:rPr>
        <w:t>系列</w:t>
      </w:r>
      <w:r w:rsidRPr="0070514A">
        <w:rPr>
          <w:rFonts w:ascii="仿宋" w:eastAsia="仿宋" w:hAnsi="仿宋" w:cs="Times New Roman" w:hint="eastAsia"/>
          <w:sz w:val="32"/>
          <w:szCs w:val="32"/>
        </w:rPr>
        <w:t>专题培训，</w:t>
      </w:r>
      <w:r w:rsidR="00A72C8C">
        <w:rPr>
          <w:rFonts w:ascii="仿宋" w:eastAsia="仿宋" w:hAnsi="仿宋" w:cs="Times New Roman" w:hint="eastAsia"/>
          <w:sz w:val="32"/>
          <w:szCs w:val="32"/>
        </w:rPr>
        <w:t>并</w:t>
      </w:r>
      <w:r w:rsidR="00A72C8C">
        <w:rPr>
          <w:rFonts w:ascii="仿宋" w:eastAsia="仿宋" w:hAnsi="仿宋" w:cs="Times New Roman"/>
          <w:sz w:val="32"/>
          <w:szCs w:val="32"/>
        </w:rPr>
        <w:t>邀请专家</w:t>
      </w:r>
      <w:r w:rsidRPr="0070514A">
        <w:rPr>
          <w:rFonts w:ascii="仿宋" w:eastAsia="仿宋" w:hAnsi="仿宋" w:cs="Times New Roman" w:hint="eastAsia"/>
          <w:sz w:val="32"/>
          <w:szCs w:val="32"/>
        </w:rPr>
        <w:t>进行初步甄选，确定</w:t>
      </w:r>
      <w:r w:rsidR="00A72C8C">
        <w:rPr>
          <w:rFonts w:ascii="仿宋" w:eastAsia="仿宋" w:hAnsi="仿宋" w:cs="Times New Roman" w:hint="eastAsia"/>
          <w:sz w:val="32"/>
          <w:szCs w:val="32"/>
        </w:rPr>
        <w:t>入围</w:t>
      </w:r>
      <w:r w:rsidRPr="0070514A">
        <w:rPr>
          <w:rFonts w:ascii="仿宋" w:eastAsia="仿宋" w:hAnsi="仿宋" w:cs="Times New Roman" w:hint="eastAsia"/>
          <w:sz w:val="32"/>
          <w:szCs w:val="32"/>
        </w:rPr>
        <w:t>复赛队伍。</w:t>
      </w:r>
    </w:p>
    <w:p w:rsidR="0070514A" w:rsidRPr="0070514A" w:rsidRDefault="0070514A" w:rsidP="002A3A4E">
      <w:pPr>
        <w:spacing w:line="600" w:lineRule="exact"/>
        <w:ind w:firstLineChars="200" w:firstLine="640"/>
        <w:rPr>
          <w:rFonts w:ascii="仿宋" w:eastAsia="仿宋" w:hAnsi="仿宋" w:cs="Times New Roman"/>
          <w:sz w:val="32"/>
          <w:szCs w:val="32"/>
        </w:rPr>
      </w:pPr>
      <w:r w:rsidRPr="0070514A">
        <w:rPr>
          <w:rFonts w:ascii="仿宋" w:eastAsia="仿宋" w:hAnsi="仿宋" w:cs="Times New Roman" w:hint="eastAsia"/>
          <w:sz w:val="32"/>
          <w:szCs w:val="32"/>
        </w:rPr>
        <w:t>3.复赛阶段（2017年12月-2018年1月）：面向初赛晋级团队，举办</w:t>
      </w:r>
      <w:r w:rsidR="00A72C8C">
        <w:rPr>
          <w:rFonts w:ascii="仿宋" w:eastAsia="仿宋" w:hAnsi="仿宋" w:cs="Times New Roman" w:hint="eastAsia"/>
          <w:sz w:val="32"/>
          <w:szCs w:val="32"/>
        </w:rPr>
        <w:t>系列</w:t>
      </w:r>
      <w:r w:rsidRPr="0070514A">
        <w:rPr>
          <w:rFonts w:ascii="仿宋" w:eastAsia="仿宋" w:hAnsi="仿宋" w:cs="Times New Roman" w:hint="eastAsia"/>
          <w:sz w:val="32"/>
          <w:szCs w:val="32"/>
        </w:rPr>
        <w:t>专题培训，</w:t>
      </w:r>
      <w:r w:rsidR="00A72C8C">
        <w:rPr>
          <w:rFonts w:ascii="仿宋" w:eastAsia="仿宋" w:hAnsi="仿宋" w:cs="Times New Roman" w:hint="eastAsia"/>
          <w:sz w:val="32"/>
          <w:szCs w:val="32"/>
        </w:rPr>
        <w:t>组织专题</w:t>
      </w:r>
      <w:r w:rsidR="00A72C8C">
        <w:rPr>
          <w:rFonts w:ascii="仿宋" w:eastAsia="仿宋" w:hAnsi="仿宋" w:cs="Times New Roman"/>
          <w:sz w:val="32"/>
          <w:szCs w:val="32"/>
        </w:rPr>
        <w:t>交流</w:t>
      </w:r>
      <w:r w:rsidR="00A72C8C">
        <w:rPr>
          <w:rFonts w:ascii="仿宋" w:eastAsia="仿宋" w:hAnsi="仿宋" w:cs="Times New Roman" w:hint="eastAsia"/>
          <w:sz w:val="32"/>
          <w:szCs w:val="32"/>
        </w:rPr>
        <w:t>会</w:t>
      </w:r>
      <w:r w:rsidR="00A72C8C">
        <w:rPr>
          <w:rFonts w:ascii="仿宋" w:eastAsia="仿宋" w:hAnsi="仿宋" w:cs="Times New Roman"/>
          <w:sz w:val="32"/>
          <w:szCs w:val="32"/>
        </w:rPr>
        <w:t>，</w:t>
      </w:r>
      <w:r w:rsidR="00A72C8C">
        <w:rPr>
          <w:rFonts w:ascii="仿宋" w:eastAsia="仿宋" w:hAnsi="仿宋" w:cs="Times New Roman" w:hint="eastAsia"/>
          <w:sz w:val="32"/>
          <w:szCs w:val="32"/>
        </w:rPr>
        <w:t>邀请</w:t>
      </w:r>
      <w:r w:rsidR="00A72C8C">
        <w:rPr>
          <w:rFonts w:ascii="仿宋" w:eastAsia="仿宋" w:hAnsi="仿宋" w:cs="Times New Roman"/>
          <w:sz w:val="32"/>
          <w:szCs w:val="32"/>
        </w:rPr>
        <w:t>全国专家</w:t>
      </w:r>
      <w:r w:rsidRPr="0070514A">
        <w:rPr>
          <w:rFonts w:ascii="仿宋" w:eastAsia="仿宋" w:hAnsi="仿宋" w:cs="Times New Roman" w:hint="eastAsia"/>
          <w:sz w:val="32"/>
          <w:szCs w:val="32"/>
        </w:rPr>
        <w:t>进行冬令营集训，确定半决赛队伍。</w:t>
      </w:r>
    </w:p>
    <w:p w:rsidR="0070514A" w:rsidRPr="0070514A" w:rsidRDefault="0070514A" w:rsidP="002A3A4E">
      <w:pPr>
        <w:spacing w:line="600" w:lineRule="exact"/>
        <w:ind w:firstLineChars="200" w:firstLine="640"/>
        <w:rPr>
          <w:rFonts w:ascii="仿宋" w:eastAsia="仿宋" w:hAnsi="仿宋" w:cs="Times New Roman"/>
          <w:sz w:val="32"/>
          <w:szCs w:val="32"/>
        </w:rPr>
      </w:pPr>
      <w:r w:rsidRPr="0070514A">
        <w:rPr>
          <w:rFonts w:ascii="仿宋" w:eastAsia="仿宋" w:hAnsi="仿宋" w:cs="Times New Roman" w:hint="eastAsia"/>
          <w:sz w:val="32"/>
          <w:szCs w:val="32"/>
        </w:rPr>
        <w:t>4.半决赛阶段（2018年1月-2018年3月）：面向复赛晋级团队，举办</w:t>
      </w:r>
      <w:r w:rsidR="007B0613">
        <w:rPr>
          <w:rFonts w:ascii="仿宋" w:eastAsia="仿宋" w:hAnsi="仿宋" w:cs="Times New Roman" w:hint="eastAsia"/>
          <w:sz w:val="32"/>
          <w:szCs w:val="32"/>
        </w:rPr>
        <w:t>系列</w:t>
      </w:r>
      <w:r w:rsidRPr="0070514A">
        <w:rPr>
          <w:rFonts w:ascii="仿宋" w:eastAsia="仿宋" w:hAnsi="仿宋" w:cs="Times New Roman" w:hint="eastAsia"/>
          <w:sz w:val="32"/>
          <w:szCs w:val="32"/>
        </w:rPr>
        <w:t>专题培训，</w:t>
      </w:r>
      <w:r w:rsidR="007B0613">
        <w:rPr>
          <w:rFonts w:ascii="仿宋" w:eastAsia="仿宋" w:hAnsi="仿宋" w:cs="Times New Roman"/>
          <w:sz w:val="32"/>
          <w:szCs w:val="32"/>
        </w:rPr>
        <w:t>支持</w:t>
      </w:r>
      <w:r w:rsidRPr="0070514A">
        <w:rPr>
          <w:rFonts w:ascii="仿宋" w:eastAsia="仿宋" w:hAnsi="仿宋" w:cs="Times New Roman" w:hint="eastAsia"/>
          <w:sz w:val="32"/>
          <w:szCs w:val="32"/>
        </w:rPr>
        <w:t>进行</w:t>
      </w:r>
      <w:r w:rsidR="007B0613">
        <w:rPr>
          <w:rFonts w:ascii="仿宋" w:eastAsia="仿宋" w:hAnsi="仿宋" w:cs="Times New Roman" w:hint="eastAsia"/>
          <w:sz w:val="32"/>
          <w:szCs w:val="32"/>
        </w:rPr>
        <w:t>寒假</w:t>
      </w:r>
      <w:r w:rsidRPr="0070514A">
        <w:rPr>
          <w:rFonts w:ascii="仿宋" w:eastAsia="仿宋" w:hAnsi="仿宋" w:cs="Times New Roman" w:hint="eastAsia"/>
          <w:sz w:val="32"/>
          <w:szCs w:val="32"/>
        </w:rPr>
        <w:t>市场调研，确定决赛队伍。</w:t>
      </w:r>
    </w:p>
    <w:p w:rsidR="0070514A" w:rsidRPr="0070514A" w:rsidRDefault="0070514A" w:rsidP="002A3A4E">
      <w:pPr>
        <w:spacing w:line="600" w:lineRule="exact"/>
        <w:ind w:firstLineChars="200" w:firstLine="640"/>
        <w:rPr>
          <w:rFonts w:ascii="仿宋" w:eastAsia="仿宋" w:hAnsi="仿宋" w:cs="Times New Roman"/>
          <w:sz w:val="32"/>
          <w:szCs w:val="32"/>
        </w:rPr>
      </w:pPr>
      <w:r w:rsidRPr="0070514A">
        <w:rPr>
          <w:rFonts w:ascii="仿宋" w:eastAsia="仿宋" w:hAnsi="仿宋" w:cs="Times New Roman" w:hint="eastAsia"/>
          <w:sz w:val="32"/>
          <w:szCs w:val="32"/>
        </w:rPr>
        <w:t>5.决赛阶段（2018年4月）：面向半决赛晋级团队，举</w:t>
      </w:r>
      <w:r w:rsidRPr="0070514A">
        <w:rPr>
          <w:rFonts w:ascii="仿宋" w:eastAsia="仿宋" w:hAnsi="仿宋" w:cs="Times New Roman" w:hint="eastAsia"/>
          <w:sz w:val="32"/>
          <w:szCs w:val="32"/>
        </w:rPr>
        <w:lastRenderedPageBreak/>
        <w:t>办</w:t>
      </w:r>
      <w:r w:rsidR="007B0613">
        <w:rPr>
          <w:rFonts w:ascii="仿宋" w:eastAsia="仿宋" w:hAnsi="仿宋" w:cs="Times New Roman" w:hint="eastAsia"/>
          <w:sz w:val="32"/>
          <w:szCs w:val="32"/>
        </w:rPr>
        <w:t>系列</w:t>
      </w:r>
      <w:r w:rsidRPr="0070514A">
        <w:rPr>
          <w:rFonts w:ascii="仿宋" w:eastAsia="仿宋" w:hAnsi="仿宋" w:cs="Times New Roman" w:hint="eastAsia"/>
          <w:sz w:val="32"/>
          <w:szCs w:val="32"/>
        </w:rPr>
        <w:t>专题培训，</w:t>
      </w:r>
      <w:r w:rsidR="007B0613">
        <w:rPr>
          <w:rFonts w:ascii="仿宋" w:eastAsia="仿宋" w:hAnsi="仿宋" w:cs="Times New Roman" w:hint="eastAsia"/>
          <w:sz w:val="32"/>
          <w:szCs w:val="32"/>
        </w:rPr>
        <w:t>邀请专家</w:t>
      </w:r>
      <w:r w:rsidR="007B0613">
        <w:rPr>
          <w:rFonts w:ascii="仿宋" w:eastAsia="仿宋" w:hAnsi="仿宋" w:cs="Times New Roman"/>
          <w:sz w:val="32"/>
          <w:szCs w:val="32"/>
        </w:rPr>
        <w:t>、企业家</w:t>
      </w:r>
      <w:r w:rsidR="007B0613">
        <w:rPr>
          <w:rFonts w:ascii="仿宋" w:eastAsia="仿宋" w:hAnsi="仿宋" w:cs="Times New Roman" w:hint="eastAsia"/>
          <w:sz w:val="32"/>
          <w:szCs w:val="32"/>
        </w:rPr>
        <w:t>到场</w:t>
      </w:r>
      <w:r w:rsidR="007B0613">
        <w:rPr>
          <w:rFonts w:ascii="仿宋" w:eastAsia="仿宋" w:hAnsi="仿宋" w:cs="Times New Roman"/>
          <w:sz w:val="32"/>
          <w:szCs w:val="32"/>
        </w:rPr>
        <w:t>点评，</w:t>
      </w:r>
      <w:r w:rsidRPr="0070514A">
        <w:rPr>
          <w:rFonts w:ascii="仿宋" w:eastAsia="仿宋" w:hAnsi="仿宋" w:cs="Times New Roman" w:hint="eastAsia"/>
          <w:sz w:val="32"/>
          <w:szCs w:val="32"/>
        </w:rPr>
        <w:t>进行现场答辩和公开展示。</w:t>
      </w:r>
    </w:p>
    <w:p w:rsidR="0070514A" w:rsidRPr="007B0613" w:rsidRDefault="0070514A" w:rsidP="002A3A4E">
      <w:pPr>
        <w:spacing w:line="600" w:lineRule="exact"/>
        <w:ind w:firstLineChars="200" w:firstLine="643"/>
        <w:rPr>
          <w:rFonts w:ascii="仿宋" w:eastAsia="仿宋" w:hAnsi="仿宋" w:cs="Times New Roman"/>
          <w:sz w:val="32"/>
          <w:szCs w:val="32"/>
        </w:rPr>
      </w:pPr>
      <w:r w:rsidRPr="007B0613">
        <w:rPr>
          <w:rFonts w:ascii="仿宋" w:eastAsia="仿宋" w:hAnsi="仿宋" w:cs="Times New Roman" w:hint="eastAsia"/>
          <w:b/>
          <w:sz w:val="32"/>
          <w:szCs w:val="32"/>
        </w:rPr>
        <w:t>备注：</w:t>
      </w:r>
      <w:r w:rsidRPr="0070514A">
        <w:rPr>
          <w:rFonts w:ascii="仿宋" w:eastAsia="仿宋" w:hAnsi="仿宋" w:cs="Times New Roman" w:hint="eastAsia"/>
          <w:sz w:val="32"/>
          <w:szCs w:val="32"/>
        </w:rPr>
        <w:t>大赛安排若有变动,将通过电话和电子邮件及时通知参赛团队。</w:t>
      </w:r>
    </w:p>
    <w:p w:rsidR="007B0613" w:rsidRDefault="007B0613" w:rsidP="002A3A4E">
      <w:pPr>
        <w:keepNext/>
        <w:keepLines/>
        <w:spacing w:beforeLines="50" w:before="156" w:afterLines="50" w:after="156" w:line="600" w:lineRule="exact"/>
        <w:outlineLvl w:val="0"/>
        <w:rPr>
          <w:rFonts w:ascii="黑体" w:eastAsia="黑体" w:hAnsi="黑体" w:cs="Times New Roman"/>
          <w:b/>
          <w:bCs/>
          <w:kern w:val="44"/>
          <w:sz w:val="36"/>
          <w:szCs w:val="36"/>
        </w:rPr>
      </w:pPr>
      <w:bookmarkStart w:id="9" w:name="_Toc495172686"/>
      <w:r>
        <w:rPr>
          <w:rFonts w:ascii="黑体" w:eastAsia="黑体" w:hAnsi="黑体" w:cs="Times New Roman" w:hint="eastAsia"/>
          <w:b/>
          <w:bCs/>
          <w:kern w:val="44"/>
          <w:sz w:val="36"/>
          <w:szCs w:val="36"/>
        </w:rPr>
        <w:t>六</w:t>
      </w:r>
      <w:r>
        <w:rPr>
          <w:rFonts w:ascii="黑体" w:eastAsia="黑体" w:hAnsi="黑体" w:cs="Times New Roman"/>
          <w:b/>
          <w:bCs/>
          <w:kern w:val="44"/>
          <w:sz w:val="36"/>
          <w:szCs w:val="36"/>
        </w:rPr>
        <w:t>、</w:t>
      </w:r>
      <w:r>
        <w:rPr>
          <w:rFonts w:ascii="黑体" w:eastAsia="黑体" w:hAnsi="黑体" w:cs="Times New Roman" w:hint="eastAsia"/>
          <w:b/>
          <w:bCs/>
          <w:kern w:val="44"/>
          <w:sz w:val="36"/>
          <w:szCs w:val="36"/>
        </w:rPr>
        <w:t>注意</w:t>
      </w:r>
      <w:r>
        <w:rPr>
          <w:rFonts w:ascii="黑体" w:eastAsia="黑体" w:hAnsi="黑体" w:cs="Times New Roman"/>
          <w:b/>
          <w:bCs/>
          <w:kern w:val="44"/>
          <w:sz w:val="36"/>
          <w:szCs w:val="36"/>
        </w:rPr>
        <w:t>事项</w:t>
      </w:r>
      <w:bookmarkEnd w:id="9"/>
    </w:p>
    <w:p w:rsidR="007B0613" w:rsidRDefault="007B0613" w:rsidP="002A3A4E">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1.大赛</w:t>
      </w:r>
      <w:r w:rsidRPr="0070514A">
        <w:rPr>
          <w:rFonts w:ascii="仿宋" w:eastAsia="仿宋" w:hAnsi="仿宋" w:cs="Times New Roman"/>
          <w:sz w:val="32"/>
          <w:szCs w:val="32"/>
        </w:rPr>
        <w:t>报名情况</w:t>
      </w:r>
      <w:r>
        <w:rPr>
          <w:rFonts w:ascii="仿宋" w:eastAsia="仿宋" w:hAnsi="仿宋" w:cs="Times New Roman" w:hint="eastAsia"/>
          <w:sz w:val="32"/>
          <w:szCs w:val="32"/>
        </w:rPr>
        <w:t>及</w:t>
      </w:r>
      <w:r>
        <w:rPr>
          <w:rFonts w:ascii="仿宋" w:eastAsia="仿宋" w:hAnsi="仿宋" w:cs="Times New Roman"/>
          <w:sz w:val="32"/>
          <w:szCs w:val="32"/>
        </w:rPr>
        <w:t>相关通知</w:t>
      </w:r>
      <w:r w:rsidRPr="0070514A">
        <w:rPr>
          <w:rFonts w:ascii="仿宋" w:eastAsia="仿宋" w:hAnsi="仿宋" w:cs="Times New Roman"/>
          <w:sz w:val="32"/>
          <w:szCs w:val="32"/>
        </w:rPr>
        <w:t>将通过</w:t>
      </w:r>
      <w:r w:rsidRPr="0070514A">
        <w:rPr>
          <w:rFonts w:ascii="仿宋" w:eastAsia="仿宋" w:hAnsi="仿宋" w:cs="Times New Roman" w:hint="eastAsia"/>
          <w:sz w:val="32"/>
          <w:szCs w:val="32"/>
        </w:rPr>
        <w:t>校团委网站：</w:t>
      </w:r>
      <w:hyperlink r:id="rId7" w:history="1">
        <w:r w:rsidRPr="0070514A">
          <w:rPr>
            <w:rFonts w:ascii="仿宋" w:eastAsia="仿宋" w:hAnsi="仿宋" w:cs="Times New Roman" w:hint="eastAsia"/>
            <w:color w:val="0563C1"/>
            <w:sz w:val="32"/>
            <w:szCs w:val="32"/>
            <w:u w:val="single"/>
          </w:rPr>
          <w:t>http://youth.cqu.edu.cn/</w:t>
        </w:r>
      </w:hyperlink>
      <w:r>
        <w:rPr>
          <w:rFonts w:ascii="仿宋" w:eastAsia="仿宋" w:hAnsi="仿宋" w:cs="Times New Roman" w:hint="eastAsia"/>
          <w:sz w:val="32"/>
          <w:szCs w:val="32"/>
        </w:rPr>
        <w:t>和</w:t>
      </w:r>
      <w:r w:rsidRPr="0070514A">
        <w:rPr>
          <w:rFonts w:ascii="仿宋" w:eastAsia="仿宋" w:hAnsi="仿宋" w:cs="Times New Roman"/>
          <w:sz w:val="32"/>
          <w:szCs w:val="32"/>
        </w:rPr>
        <w:t>重大青年创新创业公众号</w:t>
      </w:r>
      <w:r>
        <w:rPr>
          <w:rFonts w:ascii="仿宋" w:eastAsia="仿宋" w:hAnsi="仿宋" w:cs="Times New Roman" w:hint="eastAsia"/>
          <w:sz w:val="32"/>
          <w:szCs w:val="32"/>
        </w:rPr>
        <w:t>（微信号</w:t>
      </w:r>
      <w:r>
        <w:rPr>
          <w:rFonts w:ascii="仿宋" w:eastAsia="仿宋" w:hAnsi="仿宋" w:cs="Times New Roman"/>
          <w:sz w:val="32"/>
          <w:szCs w:val="32"/>
        </w:rPr>
        <w:t>：</w:t>
      </w:r>
      <w:proofErr w:type="spellStart"/>
      <w:r>
        <w:rPr>
          <w:rFonts w:ascii="仿宋" w:eastAsia="仿宋" w:hAnsi="仿宋" w:cs="Times New Roman"/>
          <w:sz w:val="32"/>
          <w:szCs w:val="32"/>
        </w:rPr>
        <w:t>cdqncxcy</w:t>
      </w:r>
      <w:proofErr w:type="spellEnd"/>
      <w:r>
        <w:rPr>
          <w:rFonts w:ascii="仿宋" w:eastAsia="仿宋" w:hAnsi="仿宋" w:cs="Times New Roman" w:hint="eastAsia"/>
          <w:sz w:val="32"/>
          <w:szCs w:val="32"/>
        </w:rPr>
        <w:t>）</w:t>
      </w:r>
      <w:r w:rsidRPr="0070514A">
        <w:rPr>
          <w:rFonts w:ascii="仿宋" w:eastAsia="仿宋" w:hAnsi="仿宋" w:cs="Times New Roman"/>
          <w:sz w:val="32"/>
          <w:szCs w:val="32"/>
        </w:rPr>
        <w:t>等方式公布，请关注。</w:t>
      </w:r>
    </w:p>
    <w:p w:rsidR="007B0613" w:rsidRDefault="00597143" w:rsidP="00434160">
      <w:pPr>
        <w:jc w:val="center"/>
        <w:rPr>
          <w:rFonts w:ascii="仿宋" w:eastAsia="仿宋" w:hAnsi="仿宋" w:cs="Times New Roman"/>
          <w:sz w:val="32"/>
          <w:szCs w:val="32"/>
        </w:rPr>
      </w:pPr>
      <w:r w:rsidRPr="00434160">
        <w:rPr>
          <w:noProof/>
        </w:rPr>
        <w:drawing>
          <wp:inline distT="0" distB="0" distL="0" distR="0" wp14:anchorId="61C938F2" wp14:editId="7F9A893B">
            <wp:extent cx="1190625" cy="1190625"/>
            <wp:effectExtent l="0" t="0" r="9525" b="9525"/>
            <wp:docPr id="1" name="图片 1" descr="重大青年创新创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重大青年创新创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inline>
        </w:drawing>
      </w:r>
    </w:p>
    <w:p w:rsidR="00597143" w:rsidRPr="00597143" w:rsidRDefault="00597143" w:rsidP="002A3A4E">
      <w:pPr>
        <w:spacing w:line="600" w:lineRule="exact"/>
        <w:ind w:firstLineChars="200" w:firstLine="560"/>
        <w:jc w:val="center"/>
        <w:rPr>
          <w:rFonts w:ascii="仿宋" w:eastAsia="仿宋" w:hAnsi="仿宋" w:cs="Times New Roman"/>
          <w:sz w:val="28"/>
          <w:szCs w:val="28"/>
        </w:rPr>
      </w:pPr>
      <w:r w:rsidRPr="00597143">
        <w:rPr>
          <w:rFonts w:ascii="仿宋" w:eastAsia="仿宋" w:hAnsi="仿宋" w:cs="Times New Roman" w:hint="eastAsia"/>
          <w:sz w:val="28"/>
          <w:szCs w:val="28"/>
        </w:rPr>
        <w:t>重大青年创新创业公众号</w:t>
      </w:r>
    </w:p>
    <w:p w:rsidR="00597143" w:rsidRPr="00597143" w:rsidRDefault="00597143" w:rsidP="002A3A4E">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2.大赛</w:t>
      </w:r>
      <w:r w:rsidRPr="007B0613">
        <w:rPr>
          <w:rFonts w:ascii="仿宋" w:eastAsia="仿宋" w:hAnsi="仿宋" w:cs="Times New Roman" w:hint="eastAsia"/>
          <w:sz w:val="32"/>
          <w:szCs w:val="32"/>
        </w:rPr>
        <w:t>QQ</w:t>
      </w:r>
      <w:r>
        <w:rPr>
          <w:rFonts w:ascii="仿宋" w:eastAsia="仿宋" w:hAnsi="仿宋" w:cs="Times New Roman" w:hint="eastAsia"/>
          <w:sz w:val="32"/>
          <w:szCs w:val="32"/>
        </w:rPr>
        <w:t>官方</w:t>
      </w:r>
      <w:r w:rsidRPr="007B0613">
        <w:rPr>
          <w:rFonts w:ascii="仿宋" w:eastAsia="仿宋" w:hAnsi="仿宋" w:cs="Times New Roman" w:hint="eastAsia"/>
          <w:sz w:val="32"/>
          <w:szCs w:val="32"/>
        </w:rPr>
        <w:t>交流群：467234119</w:t>
      </w:r>
      <w:r>
        <w:rPr>
          <w:rFonts w:ascii="仿宋" w:eastAsia="仿宋" w:hAnsi="仿宋" w:cs="Times New Roman" w:hint="eastAsia"/>
          <w:sz w:val="32"/>
          <w:szCs w:val="32"/>
        </w:rPr>
        <w:t>，</w:t>
      </w:r>
      <w:r>
        <w:rPr>
          <w:rFonts w:ascii="仿宋" w:eastAsia="仿宋" w:hAnsi="仿宋" w:cs="Times New Roman"/>
          <w:sz w:val="32"/>
          <w:szCs w:val="32"/>
        </w:rPr>
        <w:t>将定期</w:t>
      </w:r>
      <w:r>
        <w:rPr>
          <w:rFonts w:ascii="仿宋" w:eastAsia="仿宋" w:hAnsi="仿宋" w:cs="Times New Roman" w:hint="eastAsia"/>
          <w:sz w:val="32"/>
          <w:szCs w:val="32"/>
        </w:rPr>
        <w:t>发布大赛通知及</w:t>
      </w:r>
      <w:r>
        <w:rPr>
          <w:rFonts w:ascii="仿宋" w:eastAsia="仿宋" w:hAnsi="仿宋" w:cs="Times New Roman"/>
          <w:sz w:val="32"/>
          <w:szCs w:val="32"/>
        </w:rPr>
        <w:t>参考资料</w:t>
      </w:r>
      <w:r>
        <w:rPr>
          <w:rFonts w:ascii="仿宋" w:eastAsia="仿宋" w:hAnsi="仿宋" w:cs="Times New Roman" w:hint="eastAsia"/>
          <w:sz w:val="32"/>
          <w:szCs w:val="32"/>
        </w:rPr>
        <w:t>。</w:t>
      </w:r>
    </w:p>
    <w:p w:rsidR="0070514A" w:rsidRPr="007B0613" w:rsidRDefault="00597143" w:rsidP="002A3A4E">
      <w:pPr>
        <w:keepNext/>
        <w:keepLines/>
        <w:spacing w:beforeLines="50" w:before="156" w:afterLines="50" w:after="156" w:line="600" w:lineRule="exact"/>
        <w:outlineLvl w:val="0"/>
        <w:rPr>
          <w:rFonts w:ascii="黑体" w:eastAsia="黑体" w:hAnsi="黑体" w:cs="Times New Roman"/>
          <w:b/>
          <w:bCs/>
          <w:kern w:val="44"/>
          <w:sz w:val="36"/>
          <w:szCs w:val="36"/>
        </w:rPr>
      </w:pPr>
      <w:bookmarkStart w:id="10" w:name="_Toc495172687"/>
      <w:r>
        <w:rPr>
          <w:rFonts w:ascii="黑体" w:eastAsia="黑体" w:hAnsi="黑体" w:cs="Times New Roman" w:hint="eastAsia"/>
          <w:b/>
          <w:bCs/>
          <w:kern w:val="44"/>
          <w:sz w:val="36"/>
          <w:szCs w:val="36"/>
        </w:rPr>
        <w:t>七</w:t>
      </w:r>
      <w:r>
        <w:rPr>
          <w:rFonts w:ascii="黑体" w:eastAsia="黑体" w:hAnsi="黑体" w:cs="Times New Roman"/>
          <w:b/>
          <w:bCs/>
          <w:kern w:val="44"/>
          <w:sz w:val="36"/>
          <w:szCs w:val="36"/>
        </w:rPr>
        <w:t>、</w:t>
      </w:r>
      <w:r w:rsidR="0070514A" w:rsidRPr="007B0613">
        <w:rPr>
          <w:rFonts w:ascii="黑体" w:eastAsia="黑体" w:hAnsi="黑体" w:cs="Times New Roman" w:hint="eastAsia"/>
          <w:b/>
          <w:bCs/>
          <w:kern w:val="44"/>
          <w:sz w:val="36"/>
          <w:szCs w:val="36"/>
        </w:rPr>
        <w:t>联系</w:t>
      </w:r>
      <w:r>
        <w:rPr>
          <w:rFonts w:ascii="黑体" w:eastAsia="黑体" w:hAnsi="黑体" w:cs="Times New Roman" w:hint="eastAsia"/>
          <w:b/>
          <w:bCs/>
          <w:kern w:val="44"/>
          <w:sz w:val="36"/>
          <w:szCs w:val="36"/>
        </w:rPr>
        <w:t>人</w:t>
      </w:r>
      <w:r>
        <w:rPr>
          <w:rFonts w:ascii="黑体" w:eastAsia="黑体" w:hAnsi="黑体" w:cs="Times New Roman"/>
          <w:b/>
          <w:bCs/>
          <w:kern w:val="44"/>
          <w:sz w:val="36"/>
          <w:szCs w:val="36"/>
        </w:rPr>
        <w:t>及联系</w:t>
      </w:r>
      <w:r w:rsidR="0070514A" w:rsidRPr="007B0613">
        <w:rPr>
          <w:rFonts w:ascii="黑体" w:eastAsia="黑体" w:hAnsi="黑体" w:cs="Times New Roman" w:hint="eastAsia"/>
          <w:b/>
          <w:bCs/>
          <w:kern w:val="44"/>
          <w:sz w:val="36"/>
          <w:szCs w:val="36"/>
        </w:rPr>
        <w:t>方式</w:t>
      </w:r>
      <w:bookmarkEnd w:id="10"/>
    </w:p>
    <w:p w:rsidR="0070514A" w:rsidRPr="007B0613" w:rsidRDefault="0070514A" w:rsidP="002A3A4E">
      <w:pPr>
        <w:spacing w:line="600" w:lineRule="exact"/>
        <w:ind w:firstLineChars="200" w:firstLine="640"/>
        <w:rPr>
          <w:rFonts w:ascii="仿宋" w:eastAsia="仿宋" w:hAnsi="仿宋" w:cs="Times New Roman"/>
          <w:sz w:val="32"/>
          <w:szCs w:val="32"/>
        </w:rPr>
      </w:pPr>
      <w:r w:rsidRPr="007B0613">
        <w:rPr>
          <w:rFonts w:ascii="仿宋" w:eastAsia="仿宋" w:hAnsi="仿宋" w:cs="Times New Roman" w:hint="eastAsia"/>
          <w:sz w:val="32"/>
          <w:szCs w:val="32"/>
        </w:rPr>
        <w:t>王老师</w:t>
      </w:r>
      <w:r w:rsidR="007B0613">
        <w:rPr>
          <w:rFonts w:ascii="仿宋" w:eastAsia="仿宋" w:hAnsi="仿宋" w:cs="Times New Roman" w:hint="eastAsia"/>
          <w:sz w:val="32"/>
          <w:szCs w:val="32"/>
        </w:rPr>
        <w:t>：</w:t>
      </w:r>
      <w:r w:rsidRPr="007B0613">
        <w:rPr>
          <w:rFonts w:ascii="仿宋" w:eastAsia="仿宋" w:hAnsi="仿宋" w:cs="Times New Roman" w:hint="eastAsia"/>
          <w:sz w:val="32"/>
          <w:szCs w:val="32"/>
        </w:rPr>
        <w:t>65106030</w:t>
      </w:r>
    </w:p>
    <w:p w:rsidR="0070514A" w:rsidRPr="007B0613" w:rsidRDefault="0070514A" w:rsidP="002A3A4E">
      <w:pPr>
        <w:spacing w:line="600" w:lineRule="exact"/>
        <w:ind w:firstLineChars="200" w:firstLine="640"/>
        <w:rPr>
          <w:rFonts w:ascii="仿宋" w:eastAsia="仿宋" w:hAnsi="仿宋" w:cs="Times New Roman"/>
          <w:sz w:val="32"/>
          <w:szCs w:val="32"/>
        </w:rPr>
      </w:pPr>
      <w:r w:rsidRPr="007B0613">
        <w:rPr>
          <w:rFonts w:ascii="仿宋" w:eastAsia="仿宋" w:hAnsi="仿宋" w:cs="Times New Roman" w:hint="eastAsia"/>
          <w:sz w:val="32"/>
          <w:szCs w:val="32"/>
        </w:rPr>
        <w:t>周同学</w:t>
      </w:r>
      <w:r w:rsidR="007B0613">
        <w:rPr>
          <w:rFonts w:ascii="仿宋" w:eastAsia="仿宋" w:hAnsi="仿宋" w:cs="Times New Roman" w:hint="eastAsia"/>
          <w:sz w:val="32"/>
          <w:szCs w:val="32"/>
        </w:rPr>
        <w:t>：</w:t>
      </w:r>
      <w:r w:rsidRPr="007B0613">
        <w:rPr>
          <w:rFonts w:ascii="仿宋" w:eastAsia="仿宋" w:hAnsi="仿宋" w:cs="Times New Roman" w:hint="eastAsia"/>
          <w:sz w:val="32"/>
          <w:szCs w:val="32"/>
        </w:rPr>
        <w:t xml:space="preserve">65106030    </w:t>
      </w:r>
    </w:p>
    <w:p w:rsidR="0070514A" w:rsidRPr="007B0613" w:rsidRDefault="0070514A" w:rsidP="002A3A4E">
      <w:pPr>
        <w:spacing w:line="600" w:lineRule="exact"/>
        <w:ind w:firstLineChars="200" w:firstLine="640"/>
        <w:rPr>
          <w:rFonts w:ascii="仿宋" w:eastAsia="仿宋" w:hAnsi="仿宋" w:cs="Times New Roman"/>
          <w:sz w:val="32"/>
          <w:szCs w:val="32"/>
        </w:rPr>
      </w:pPr>
      <w:r w:rsidRPr="007B0613">
        <w:rPr>
          <w:rFonts w:ascii="仿宋" w:eastAsia="仿宋" w:hAnsi="仿宋" w:cs="Times New Roman" w:hint="eastAsia"/>
          <w:sz w:val="32"/>
          <w:szCs w:val="32"/>
        </w:rPr>
        <w:t>丰同学</w:t>
      </w:r>
      <w:r w:rsidR="007B0613">
        <w:rPr>
          <w:rFonts w:ascii="仿宋" w:eastAsia="仿宋" w:hAnsi="仿宋" w:cs="Times New Roman" w:hint="eastAsia"/>
          <w:sz w:val="32"/>
          <w:szCs w:val="32"/>
        </w:rPr>
        <w:t>：</w:t>
      </w:r>
      <w:r w:rsidRPr="007B0613">
        <w:rPr>
          <w:rFonts w:ascii="仿宋" w:eastAsia="仿宋" w:hAnsi="仿宋" w:cs="Times New Roman" w:hint="eastAsia"/>
          <w:sz w:val="32"/>
          <w:szCs w:val="32"/>
        </w:rPr>
        <w:t>18983425073</w:t>
      </w:r>
    </w:p>
    <w:p w:rsidR="007B0613" w:rsidRDefault="007B0613" w:rsidP="002A3A4E">
      <w:pPr>
        <w:spacing w:line="600" w:lineRule="exact"/>
        <w:ind w:firstLineChars="200" w:firstLine="640"/>
        <w:rPr>
          <w:rFonts w:ascii="仿宋" w:eastAsia="仿宋" w:hAnsi="仿宋" w:cs="Times New Roman"/>
          <w:sz w:val="32"/>
          <w:szCs w:val="32"/>
        </w:rPr>
      </w:pPr>
    </w:p>
    <w:p w:rsidR="00597143" w:rsidRDefault="00597143" w:rsidP="002A3A4E">
      <w:pPr>
        <w:widowControl/>
        <w:spacing w:line="600" w:lineRule="exact"/>
        <w:jc w:val="left"/>
        <w:rPr>
          <w:rFonts w:ascii="仿宋" w:eastAsia="仿宋" w:hAnsi="仿宋"/>
          <w:sz w:val="32"/>
          <w:szCs w:val="32"/>
        </w:rPr>
      </w:pPr>
      <w:r>
        <w:rPr>
          <w:rFonts w:ascii="仿宋" w:eastAsia="仿宋" w:hAnsi="仿宋"/>
          <w:sz w:val="32"/>
          <w:szCs w:val="32"/>
        </w:rPr>
        <w:br w:type="page"/>
      </w:r>
    </w:p>
    <w:p w:rsidR="0070514A" w:rsidRPr="00597143" w:rsidRDefault="0070514A" w:rsidP="002A3A4E">
      <w:pPr>
        <w:keepNext/>
        <w:keepLines/>
        <w:spacing w:beforeLines="50" w:before="156" w:afterLines="50" w:after="156" w:line="600" w:lineRule="exact"/>
        <w:outlineLvl w:val="0"/>
        <w:rPr>
          <w:rFonts w:ascii="黑体" w:eastAsia="黑体" w:hAnsi="黑体" w:cs="Times New Roman"/>
          <w:b/>
          <w:bCs/>
          <w:kern w:val="44"/>
          <w:sz w:val="36"/>
          <w:szCs w:val="36"/>
        </w:rPr>
      </w:pPr>
      <w:bookmarkStart w:id="11" w:name="_Toc495172688"/>
      <w:r w:rsidRPr="00597143">
        <w:rPr>
          <w:rFonts w:ascii="黑体" w:eastAsia="黑体" w:hAnsi="黑体" w:cs="Times New Roman" w:hint="eastAsia"/>
          <w:b/>
          <w:bCs/>
          <w:kern w:val="44"/>
          <w:sz w:val="36"/>
          <w:szCs w:val="36"/>
        </w:rPr>
        <w:lastRenderedPageBreak/>
        <w:t>附件一：常见问题解答（FAQ）</w:t>
      </w:r>
      <w:bookmarkEnd w:id="11"/>
      <w:r w:rsidRPr="00597143">
        <w:rPr>
          <w:rFonts w:ascii="黑体" w:eastAsia="黑体" w:hAnsi="黑体" w:cs="Times New Roman" w:hint="eastAsia"/>
          <w:b/>
          <w:bCs/>
          <w:kern w:val="44"/>
          <w:sz w:val="36"/>
          <w:szCs w:val="36"/>
        </w:rPr>
        <w:t xml:space="preserve">  </w:t>
      </w:r>
    </w:p>
    <w:p w:rsidR="0070514A" w:rsidRPr="0070514A" w:rsidRDefault="0070514A" w:rsidP="002A3A4E">
      <w:pPr>
        <w:numPr>
          <w:ilvl w:val="0"/>
          <w:numId w:val="2"/>
        </w:numPr>
        <w:spacing w:line="600" w:lineRule="exact"/>
        <w:rPr>
          <w:rFonts w:ascii="仿宋" w:eastAsia="仿宋" w:hAnsi="仿宋" w:cs="仿宋"/>
          <w:sz w:val="32"/>
          <w:szCs w:val="32"/>
        </w:rPr>
      </w:pPr>
      <w:r w:rsidRPr="0070514A">
        <w:rPr>
          <w:rFonts w:ascii="仿宋" w:eastAsia="仿宋" w:hAnsi="仿宋" w:cs="仿宋" w:hint="eastAsia"/>
          <w:sz w:val="32"/>
          <w:szCs w:val="32"/>
        </w:rPr>
        <w:t>本次大赛的材料提交邮箱是什么？</w:t>
      </w:r>
    </w:p>
    <w:p w:rsidR="0070514A" w:rsidRPr="0070514A" w:rsidRDefault="0070514A" w:rsidP="002A3A4E">
      <w:pPr>
        <w:spacing w:line="600" w:lineRule="exact"/>
        <w:ind w:firstLineChars="100" w:firstLine="320"/>
        <w:rPr>
          <w:rFonts w:ascii="仿宋" w:eastAsia="仿宋" w:hAnsi="仿宋" w:cs="Times New Roman"/>
          <w:sz w:val="32"/>
          <w:szCs w:val="32"/>
        </w:rPr>
      </w:pPr>
      <w:r w:rsidRPr="0070514A">
        <w:rPr>
          <w:rFonts w:ascii="仿宋" w:eastAsia="仿宋" w:hAnsi="仿宋" w:cs="仿宋" w:hint="eastAsia"/>
          <w:sz w:val="32"/>
          <w:szCs w:val="32"/>
        </w:rPr>
        <w:t>答：团队</w:t>
      </w:r>
      <w:r w:rsidR="00597143">
        <w:rPr>
          <w:rFonts w:ascii="仿宋" w:eastAsia="仿宋" w:hAnsi="仿宋" w:cs="仿宋" w:hint="eastAsia"/>
          <w:sz w:val="32"/>
          <w:szCs w:val="32"/>
        </w:rPr>
        <w:t>报名</w:t>
      </w:r>
      <w:r w:rsidR="00597143">
        <w:rPr>
          <w:rFonts w:ascii="仿宋" w:eastAsia="仿宋" w:hAnsi="仿宋" w:cs="仿宋"/>
          <w:sz w:val="32"/>
          <w:szCs w:val="32"/>
        </w:rPr>
        <w:t>邮箱</w:t>
      </w:r>
      <w:r w:rsidRPr="0070514A">
        <w:rPr>
          <w:rFonts w:ascii="仿宋" w:eastAsia="仿宋" w:hAnsi="仿宋" w:cs="仿宋" w:hint="eastAsia"/>
          <w:sz w:val="32"/>
          <w:szCs w:val="32"/>
        </w:rPr>
        <w:t>：</w:t>
      </w:r>
      <w:hyperlink r:id="rId9" w:history="1">
        <w:r w:rsidRPr="0070514A">
          <w:rPr>
            <w:rFonts w:ascii="仿宋" w:eastAsia="仿宋" w:hAnsi="仿宋" w:cs="Times New Roman" w:hint="eastAsia"/>
            <w:color w:val="0563C1"/>
            <w:sz w:val="32"/>
            <w:szCs w:val="32"/>
            <w:u w:val="single"/>
          </w:rPr>
          <w:t>cqucxcy@126.com</w:t>
        </w:r>
      </w:hyperlink>
      <w:r w:rsidR="00597143" w:rsidRPr="00597143">
        <w:rPr>
          <w:rFonts w:hint="eastAsia"/>
        </w:rPr>
        <w:t>。</w:t>
      </w:r>
    </w:p>
    <w:p w:rsidR="0070514A" w:rsidRPr="0070514A" w:rsidRDefault="0070514A" w:rsidP="002A3A4E">
      <w:pPr>
        <w:numPr>
          <w:ilvl w:val="0"/>
          <w:numId w:val="2"/>
        </w:numPr>
        <w:spacing w:line="600" w:lineRule="exact"/>
        <w:rPr>
          <w:rFonts w:ascii="仿宋" w:eastAsia="仿宋" w:hAnsi="仿宋" w:cs="仿宋"/>
          <w:sz w:val="32"/>
          <w:szCs w:val="32"/>
        </w:rPr>
      </w:pPr>
      <w:r w:rsidRPr="0070514A">
        <w:rPr>
          <w:rFonts w:ascii="仿宋" w:eastAsia="仿宋" w:hAnsi="仿宋" w:cs="仿宋" w:hint="eastAsia"/>
          <w:sz w:val="32"/>
          <w:szCs w:val="32"/>
        </w:rPr>
        <w:t>报名参赛后</w:t>
      </w:r>
      <w:r w:rsidR="00597143">
        <w:rPr>
          <w:rFonts w:ascii="仿宋" w:eastAsia="仿宋" w:hAnsi="仿宋" w:cs="仿宋" w:hint="eastAsia"/>
          <w:sz w:val="32"/>
          <w:szCs w:val="32"/>
        </w:rPr>
        <w:t>，项目商业计划书</w:t>
      </w:r>
      <w:r w:rsidRPr="0070514A">
        <w:rPr>
          <w:rFonts w:ascii="仿宋" w:eastAsia="仿宋" w:hAnsi="仿宋" w:cs="仿宋" w:hint="eastAsia"/>
          <w:sz w:val="32"/>
          <w:szCs w:val="32"/>
        </w:rPr>
        <w:t xml:space="preserve">还可以修改吗？  </w:t>
      </w:r>
    </w:p>
    <w:p w:rsidR="0070514A" w:rsidRPr="0070514A" w:rsidRDefault="0070514A" w:rsidP="002A3A4E">
      <w:pPr>
        <w:spacing w:line="600" w:lineRule="exact"/>
        <w:ind w:left="360"/>
        <w:rPr>
          <w:rFonts w:ascii="仿宋" w:eastAsia="仿宋" w:hAnsi="仿宋" w:cs="仿宋"/>
          <w:sz w:val="32"/>
          <w:szCs w:val="32"/>
        </w:rPr>
      </w:pPr>
      <w:r w:rsidRPr="0070514A">
        <w:rPr>
          <w:rFonts w:ascii="仿宋" w:eastAsia="仿宋" w:hAnsi="仿宋" w:cs="仿宋"/>
          <w:sz w:val="32"/>
          <w:szCs w:val="32"/>
        </w:rPr>
        <w:t>答：</w:t>
      </w:r>
      <w:r w:rsidR="00597143">
        <w:rPr>
          <w:rFonts w:ascii="仿宋" w:eastAsia="仿宋" w:hAnsi="仿宋" w:cs="仿宋" w:hint="eastAsia"/>
          <w:sz w:val="32"/>
          <w:szCs w:val="32"/>
        </w:rPr>
        <w:t>可以</w:t>
      </w:r>
      <w:r w:rsidR="00597143">
        <w:rPr>
          <w:rFonts w:ascii="仿宋" w:eastAsia="仿宋" w:hAnsi="仿宋" w:cs="仿宋"/>
          <w:sz w:val="32"/>
          <w:szCs w:val="32"/>
        </w:rPr>
        <w:t>。</w:t>
      </w:r>
      <w:r w:rsidR="00597143">
        <w:rPr>
          <w:rFonts w:ascii="仿宋" w:eastAsia="仿宋" w:hAnsi="仿宋" w:cs="仿宋" w:hint="eastAsia"/>
          <w:sz w:val="32"/>
          <w:szCs w:val="32"/>
        </w:rPr>
        <w:t>大赛</w:t>
      </w:r>
      <w:r w:rsidR="00597143" w:rsidRPr="0070514A">
        <w:rPr>
          <w:rFonts w:ascii="仿宋" w:eastAsia="仿宋" w:hAnsi="仿宋" w:cs="Times New Roman" w:hint="eastAsia"/>
          <w:sz w:val="32"/>
          <w:szCs w:val="32"/>
        </w:rPr>
        <w:t>报名、初赛、复赛、半决赛和决赛</w:t>
      </w:r>
      <w:r w:rsidR="00597143">
        <w:rPr>
          <w:rFonts w:ascii="仿宋" w:eastAsia="仿宋" w:hAnsi="仿宋" w:cs="仿宋"/>
          <w:sz w:val="32"/>
          <w:szCs w:val="32"/>
        </w:rPr>
        <w:t>五个阶段都</w:t>
      </w:r>
      <w:r w:rsidR="00597143">
        <w:rPr>
          <w:rFonts w:ascii="仿宋" w:eastAsia="仿宋" w:hAnsi="仿宋" w:cs="仿宋" w:hint="eastAsia"/>
          <w:sz w:val="32"/>
          <w:szCs w:val="32"/>
        </w:rPr>
        <w:t>可以</w:t>
      </w:r>
      <w:r w:rsidR="00597143">
        <w:rPr>
          <w:rFonts w:ascii="仿宋" w:eastAsia="仿宋" w:hAnsi="仿宋" w:cs="仿宋"/>
          <w:sz w:val="32"/>
          <w:szCs w:val="32"/>
        </w:rPr>
        <w:t>按照规定更新参赛</w:t>
      </w:r>
      <w:r w:rsidR="00597143">
        <w:rPr>
          <w:rFonts w:ascii="仿宋" w:eastAsia="仿宋" w:hAnsi="仿宋" w:cs="仿宋" w:hint="eastAsia"/>
          <w:sz w:val="32"/>
          <w:szCs w:val="32"/>
        </w:rPr>
        <w:t>项目商业计划书</w:t>
      </w:r>
      <w:r w:rsidR="00597143">
        <w:rPr>
          <w:rFonts w:ascii="仿宋" w:eastAsia="仿宋" w:hAnsi="仿宋" w:cs="仿宋"/>
          <w:sz w:val="32"/>
          <w:szCs w:val="32"/>
        </w:rPr>
        <w:t>。</w:t>
      </w:r>
    </w:p>
    <w:p w:rsidR="0070514A" w:rsidRPr="0070514A" w:rsidRDefault="0070514A" w:rsidP="002A3A4E">
      <w:pPr>
        <w:numPr>
          <w:ilvl w:val="0"/>
          <w:numId w:val="2"/>
        </w:numPr>
        <w:spacing w:line="600" w:lineRule="exact"/>
        <w:rPr>
          <w:rFonts w:ascii="仿宋" w:eastAsia="仿宋" w:hAnsi="仿宋" w:cs="仿宋"/>
          <w:sz w:val="32"/>
          <w:szCs w:val="32"/>
        </w:rPr>
      </w:pPr>
      <w:r w:rsidRPr="0070514A">
        <w:rPr>
          <w:rFonts w:ascii="仿宋" w:eastAsia="仿宋" w:hAnsi="仿宋" w:cs="仿宋" w:hint="eastAsia"/>
          <w:sz w:val="32"/>
          <w:szCs w:val="32"/>
        </w:rPr>
        <w:t xml:space="preserve">本次大赛能否个人报名参赛？  </w:t>
      </w:r>
    </w:p>
    <w:p w:rsidR="0070514A" w:rsidRPr="0070514A" w:rsidRDefault="00597143" w:rsidP="002A3A4E">
      <w:pPr>
        <w:spacing w:line="600" w:lineRule="exact"/>
        <w:ind w:leftChars="200" w:left="420"/>
        <w:rPr>
          <w:rFonts w:ascii="仿宋" w:eastAsia="仿宋" w:hAnsi="仿宋" w:cs="Times New Roman"/>
          <w:sz w:val="32"/>
          <w:szCs w:val="32"/>
        </w:rPr>
      </w:pPr>
      <w:r>
        <w:rPr>
          <w:rFonts w:ascii="仿宋" w:eastAsia="仿宋" w:hAnsi="仿宋" w:cs="仿宋" w:hint="eastAsia"/>
          <w:sz w:val="32"/>
          <w:szCs w:val="32"/>
        </w:rPr>
        <w:t>答：可以。个人</w:t>
      </w:r>
      <w:r w:rsidR="0070514A" w:rsidRPr="0070514A">
        <w:rPr>
          <w:rFonts w:ascii="仿宋" w:eastAsia="仿宋" w:hAnsi="仿宋" w:cs="Times New Roman" w:hint="eastAsia"/>
          <w:sz w:val="32"/>
          <w:szCs w:val="32"/>
        </w:rPr>
        <w:t>若有意向参加大赛，但目前未成功组队的同学，填写</w:t>
      </w:r>
      <w:r w:rsidR="002A3A4E">
        <w:rPr>
          <w:rFonts w:ascii="仿宋" w:eastAsia="仿宋" w:hAnsi="仿宋" w:cs="Times New Roman" w:hint="eastAsia"/>
          <w:sz w:val="32"/>
          <w:szCs w:val="32"/>
        </w:rPr>
        <w:t>个人报名表</w:t>
      </w:r>
      <w:r w:rsidR="0070514A" w:rsidRPr="0070514A">
        <w:rPr>
          <w:rFonts w:ascii="仿宋" w:eastAsia="仿宋" w:hAnsi="仿宋" w:cs="Times New Roman" w:hint="eastAsia"/>
          <w:sz w:val="32"/>
          <w:szCs w:val="32"/>
        </w:rPr>
        <w:t>（附件2），发送到邮箱cqucxcyzxxf@126.com，加入KAB会员群：639385634，组委会将在线上和线下举办组队沙龙。</w:t>
      </w:r>
    </w:p>
    <w:p w:rsidR="0070514A" w:rsidRPr="0070514A" w:rsidRDefault="0070514A" w:rsidP="002A3A4E">
      <w:pPr>
        <w:spacing w:line="600" w:lineRule="exact"/>
        <w:rPr>
          <w:rFonts w:ascii="仿宋" w:eastAsia="仿宋" w:hAnsi="仿宋" w:cs="仿宋"/>
          <w:sz w:val="32"/>
          <w:szCs w:val="32"/>
        </w:rPr>
      </w:pPr>
      <w:r w:rsidRPr="0070514A">
        <w:rPr>
          <w:rFonts w:ascii="仿宋" w:eastAsia="仿宋" w:hAnsi="仿宋" w:cs="仿宋" w:hint="eastAsia"/>
          <w:sz w:val="32"/>
          <w:szCs w:val="32"/>
        </w:rPr>
        <w:t>4.本次大赛</w:t>
      </w:r>
      <w:r w:rsidR="00597143">
        <w:rPr>
          <w:rFonts w:ascii="仿宋" w:eastAsia="仿宋" w:hAnsi="仿宋" w:cs="仿宋" w:hint="eastAsia"/>
          <w:sz w:val="32"/>
          <w:szCs w:val="32"/>
        </w:rPr>
        <w:t>同一</w:t>
      </w:r>
      <w:r w:rsidRPr="0070514A">
        <w:rPr>
          <w:rFonts w:ascii="仿宋" w:eastAsia="仿宋" w:hAnsi="仿宋" w:cs="仿宋" w:hint="eastAsia"/>
          <w:sz w:val="32"/>
          <w:szCs w:val="32"/>
        </w:rPr>
        <w:t xml:space="preserve">项目能否多组别多类别同时报名参赛？ </w:t>
      </w:r>
    </w:p>
    <w:p w:rsidR="0070514A" w:rsidRPr="0070514A" w:rsidRDefault="0070514A" w:rsidP="002A3A4E">
      <w:pPr>
        <w:spacing w:line="600" w:lineRule="exact"/>
        <w:ind w:left="360"/>
        <w:rPr>
          <w:rFonts w:ascii="仿宋" w:eastAsia="仿宋" w:hAnsi="仿宋" w:cs="仿宋"/>
          <w:sz w:val="32"/>
          <w:szCs w:val="32"/>
        </w:rPr>
      </w:pPr>
      <w:r w:rsidRPr="0070514A">
        <w:rPr>
          <w:rFonts w:ascii="仿宋" w:eastAsia="仿宋" w:hAnsi="仿宋" w:cs="仿宋" w:hint="eastAsia"/>
          <w:sz w:val="32"/>
          <w:szCs w:val="32"/>
        </w:rPr>
        <w:t>答：</w:t>
      </w:r>
      <w:r w:rsidR="00597143">
        <w:rPr>
          <w:rFonts w:ascii="仿宋" w:eastAsia="仿宋" w:hAnsi="仿宋" w:cs="仿宋" w:hint="eastAsia"/>
          <w:sz w:val="32"/>
          <w:szCs w:val="32"/>
        </w:rPr>
        <w:t>不可以</w:t>
      </w:r>
      <w:r w:rsidR="00597143">
        <w:rPr>
          <w:rFonts w:ascii="仿宋" w:eastAsia="仿宋" w:hAnsi="仿宋" w:cs="仿宋"/>
          <w:sz w:val="32"/>
          <w:szCs w:val="32"/>
        </w:rPr>
        <w:t>。</w:t>
      </w:r>
      <w:r w:rsidR="00597143">
        <w:rPr>
          <w:rFonts w:ascii="仿宋" w:eastAsia="仿宋" w:hAnsi="仿宋" w:cs="仿宋" w:hint="eastAsia"/>
          <w:sz w:val="32"/>
          <w:szCs w:val="32"/>
        </w:rPr>
        <w:t>同一项目</w:t>
      </w:r>
      <w:r w:rsidRPr="0070514A">
        <w:rPr>
          <w:rFonts w:ascii="仿宋" w:eastAsia="仿宋" w:hAnsi="仿宋" w:cs="仿宋" w:hint="eastAsia"/>
          <w:sz w:val="32"/>
          <w:szCs w:val="32"/>
        </w:rPr>
        <w:t>不可以同时报名</w:t>
      </w:r>
      <w:r w:rsidR="00597143" w:rsidRPr="0070514A">
        <w:rPr>
          <w:rFonts w:ascii="仿宋" w:eastAsia="仿宋" w:hAnsi="仿宋" w:cs="仿宋" w:hint="eastAsia"/>
          <w:sz w:val="32"/>
          <w:szCs w:val="32"/>
        </w:rPr>
        <w:t>多组别多类别</w:t>
      </w:r>
      <w:r w:rsidRPr="0070514A">
        <w:rPr>
          <w:rFonts w:ascii="仿宋" w:eastAsia="仿宋" w:hAnsi="仿宋" w:cs="仿宋" w:hint="eastAsia"/>
          <w:sz w:val="32"/>
          <w:szCs w:val="32"/>
        </w:rPr>
        <w:t xml:space="preserve">参赛。   </w:t>
      </w:r>
    </w:p>
    <w:p w:rsidR="00597143" w:rsidRDefault="0070514A" w:rsidP="002A3A4E">
      <w:pPr>
        <w:spacing w:line="600" w:lineRule="exact"/>
        <w:rPr>
          <w:rFonts w:ascii="仿宋" w:eastAsia="仿宋" w:hAnsi="仿宋" w:cs="仿宋"/>
          <w:sz w:val="32"/>
          <w:szCs w:val="32"/>
        </w:rPr>
      </w:pPr>
      <w:r w:rsidRPr="0070514A">
        <w:rPr>
          <w:rFonts w:ascii="仿宋" w:eastAsia="仿宋" w:hAnsi="仿宋" w:cs="仿宋" w:hint="eastAsia"/>
          <w:sz w:val="32"/>
          <w:szCs w:val="32"/>
        </w:rPr>
        <w:t>5.</w:t>
      </w:r>
      <w:r w:rsidR="00597143" w:rsidRPr="0070514A">
        <w:rPr>
          <w:rFonts w:ascii="仿宋" w:eastAsia="仿宋" w:hAnsi="仿宋" w:cs="仿宋" w:hint="eastAsia"/>
          <w:sz w:val="32"/>
          <w:szCs w:val="32"/>
        </w:rPr>
        <w:t>本次大赛可以跨</w:t>
      </w:r>
      <w:r w:rsidR="00597143">
        <w:rPr>
          <w:rFonts w:ascii="仿宋" w:eastAsia="仿宋" w:hAnsi="仿宋" w:cs="仿宋" w:hint="eastAsia"/>
          <w:sz w:val="32"/>
          <w:szCs w:val="32"/>
        </w:rPr>
        <w:t>学校</w:t>
      </w:r>
      <w:r w:rsidR="00597143" w:rsidRPr="0070514A">
        <w:rPr>
          <w:rFonts w:ascii="仿宋" w:eastAsia="仿宋" w:hAnsi="仿宋" w:cs="仿宋" w:hint="eastAsia"/>
          <w:sz w:val="32"/>
          <w:szCs w:val="32"/>
        </w:rPr>
        <w:t>组队吗？</w:t>
      </w:r>
    </w:p>
    <w:p w:rsidR="00597143" w:rsidRDefault="00597143" w:rsidP="002A3A4E">
      <w:pPr>
        <w:spacing w:line="600" w:lineRule="exact"/>
        <w:ind w:left="360"/>
        <w:rPr>
          <w:rFonts w:ascii="仿宋" w:eastAsia="仿宋" w:hAnsi="仿宋" w:cs="仿宋"/>
          <w:sz w:val="32"/>
          <w:szCs w:val="32"/>
        </w:rPr>
      </w:pPr>
      <w:r w:rsidRPr="0070514A">
        <w:rPr>
          <w:rFonts w:ascii="仿宋" w:eastAsia="仿宋" w:hAnsi="仿宋" w:cs="仿宋" w:hint="eastAsia"/>
          <w:sz w:val="32"/>
          <w:szCs w:val="32"/>
        </w:rPr>
        <w:t>答：</w:t>
      </w:r>
      <w:r>
        <w:rPr>
          <w:rFonts w:ascii="仿宋" w:eastAsia="仿宋" w:hAnsi="仿宋" w:cs="仿宋" w:hint="eastAsia"/>
          <w:sz w:val="32"/>
          <w:szCs w:val="32"/>
        </w:rPr>
        <w:t>可以</w:t>
      </w:r>
      <w:r>
        <w:rPr>
          <w:rFonts w:ascii="仿宋" w:eastAsia="仿宋" w:hAnsi="仿宋" w:cs="仿宋"/>
          <w:sz w:val="32"/>
          <w:szCs w:val="32"/>
        </w:rPr>
        <w:t>。</w:t>
      </w:r>
      <w:r w:rsidRPr="00597143">
        <w:rPr>
          <w:rFonts w:ascii="仿宋" w:eastAsia="仿宋" w:hAnsi="仿宋" w:cs="仿宋" w:hint="eastAsia"/>
          <w:sz w:val="32"/>
          <w:szCs w:val="32"/>
        </w:rPr>
        <w:t>跨校组队参赛的项目，各成员须事先协商明确项目的申报单位，第一负责人必须是我校在校生或毕业生，且为企业法人。</w:t>
      </w:r>
    </w:p>
    <w:p w:rsidR="0070514A" w:rsidRPr="0070514A" w:rsidRDefault="00597143" w:rsidP="002A3A4E">
      <w:pPr>
        <w:spacing w:line="600" w:lineRule="exact"/>
        <w:rPr>
          <w:rFonts w:ascii="仿宋" w:eastAsia="仿宋" w:hAnsi="仿宋" w:cs="仿宋"/>
          <w:sz w:val="32"/>
          <w:szCs w:val="32"/>
        </w:rPr>
      </w:pPr>
      <w:r>
        <w:rPr>
          <w:rFonts w:ascii="仿宋" w:eastAsia="仿宋" w:hAnsi="仿宋" w:cs="仿宋" w:hint="eastAsia"/>
          <w:sz w:val="32"/>
          <w:szCs w:val="32"/>
        </w:rPr>
        <w:t>6.</w:t>
      </w:r>
      <w:r w:rsidR="0070514A" w:rsidRPr="0070514A">
        <w:rPr>
          <w:rFonts w:ascii="仿宋" w:eastAsia="仿宋" w:hAnsi="仿宋" w:cs="仿宋" w:hint="eastAsia"/>
          <w:sz w:val="32"/>
          <w:szCs w:val="32"/>
        </w:rPr>
        <w:t xml:space="preserve">本次大赛可以跨学院组队吗？  </w:t>
      </w:r>
    </w:p>
    <w:p w:rsidR="0070514A" w:rsidRPr="0070514A" w:rsidRDefault="0070514A" w:rsidP="002A3A4E">
      <w:pPr>
        <w:spacing w:line="600" w:lineRule="exact"/>
        <w:ind w:left="360"/>
        <w:rPr>
          <w:rFonts w:ascii="仿宋" w:eastAsia="仿宋" w:hAnsi="仿宋" w:cs="仿宋"/>
          <w:sz w:val="32"/>
          <w:szCs w:val="32"/>
        </w:rPr>
      </w:pPr>
      <w:r w:rsidRPr="0070514A">
        <w:rPr>
          <w:rFonts w:ascii="仿宋" w:eastAsia="仿宋" w:hAnsi="仿宋" w:cs="仿宋" w:hint="eastAsia"/>
          <w:sz w:val="32"/>
          <w:szCs w:val="32"/>
        </w:rPr>
        <w:t>答：</w:t>
      </w:r>
      <w:r w:rsidR="00597143">
        <w:rPr>
          <w:rFonts w:ascii="仿宋" w:eastAsia="仿宋" w:hAnsi="仿宋" w:cs="仿宋" w:hint="eastAsia"/>
          <w:sz w:val="32"/>
          <w:szCs w:val="32"/>
        </w:rPr>
        <w:t>可以</w:t>
      </w:r>
      <w:r w:rsidR="00597143">
        <w:rPr>
          <w:rFonts w:ascii="仿宋" w:eastAsia="仿宋" w:hAnsi="仿宋" w:cs="仿宋"/>
          <w:sz w:val="32"/>
          <w:szCs w:val="32"/>
        </w:rPr>
        <w:t>。</w:t>
      </w:r>
      <w:r w:rsidRPr="0070514A">
        <w:rPr>
          <w:rFonts w:ascii="仿宋" w:eastAsia="仿宋" w:hAnsi="仿宋" w:cs="仿宋" w:hint="eastAsia"/>
          <w:sz w:val="32"/>
          <w:szCs w:val="32"/>
        </w:rPr>
        <w:t>本次大赛鼓励跨学院</w:t>
      </w:r>
      <w:r w:rsidR="002A3A4E">
        <w:rPr>
          <w:rFonts w:ascii="仿宋" w:eastAsia="仿宋" w:hAnsi="仿宋" w:cs="仿宋" w:hint="eastAsia"/>
          <w:sz w:val="32"/>
          <w:szCs w:val="32"/>
        </w:rPr>
        <w:t>、</w:t>
      </w:r>
      <w:r w:rsidR="002A3A4E">
        <w:rPr>
          <w:rFonts w:ascii="仿宋" w:eastAsia="仿宋" w:hAnsi="仿宋" w:cs="仿宋"/>
          <w:sz w:val="32"/>
          <w:szCs w:val="32"/>
        </w:rPr>
        <w:t>跨年级</w:t>
      </w:r>
      <w:r w:rsidRPr="0070514A">
        <w:rPr>
          <w:rFonts w:ascii="仿宋" w:eastAsia="仿宋" w:hAnsi="仿宋" w:cs="仿宋" w:hint="eastAsia"/>
          <w:sz w:val="32"/>
          <w:szCs w:val="32"/>
        </w:rPr>
        <w:t>组队报名</w:t>
      </w:r>
      <w:r w:rsidR="00597143">
        <w:rPr>
          <w:rFonts w:ascii="仿宋" w:eastAsia="仿宋" w:hAnsi="仿宋" w:cs="仿宋" w:hint="eastAsia"/>
          <w:sz w:val="32"/>
          <w:szCs w:val="32"/>
        </w:rPr>
        <w:t>参赛</w:t>
      </w:r>
      <w:r w:rsidRPr="0070514A">
        <w:rPr>
          <w:rFonts w:ascii="仿宋" w:eastAsia="仿宋" w:hAnsi="仿宋" w:cs="仿宋" w:hint="eastAsia"/>
          <w:sz w:val="32"/>
          <w:szCs w:val="32"/>
        </w:rPr>
        <w:t xml:space="preserve">。  </w:t>
      </w:r>
    </w:p>
    <w:p w:rsidR="0070514A" w:rsidRPr="0070514A" w:rsidRDefault="00597143" w:rsidP="002A3A4E">
      <w:pPr>
        <w:spacing w:line="600" w:lineRule="exact"/>
        <w:rPr>
          <w:rFonts w:ascii="仿宋" w:eastAsia="仿宋" w:hAnsi="仿宋" w:cs="仿宋"/>
          <w:sz w:val="32"/>
          <w:szCs w:val="32"/>
        </w:rPr>
      </w:pPr>
      <w:r>
        <w:rPr>
          <w:rFonts w:ascii="仿宋" w:eastAsia="仿宋" w:hAnsi="仿宋" w:cs="仿宋"/>
          <w:sz w:val="32"/>
          <w:szCs w:val="32"/>
        </w:rPr>
        <w:t>7</w:t>
      </w:r>
      <w:r w:rsidR="0070514A" w:rsidRPr="0070514A">
        <w:rPr>
          <w:rFonts w:ascii="仿宋" w:eastAsia="仿宋" w:hAnsi="仿宋" w:cs="仿宋"/>
          <w:sz w:val="32"/>
          <w:szCs w:val="32"/>
        </w:rPr>
        <w:t>.</w:t>
      </w:r>
      <w:r w:rsidR="0070514A" w:rsidRPr="0070514A">
        <w:rPr>
          <w:rFonts w:ascii="仿宋" w:eastAsia="仿宋" w:hAnsi="仿宋" w:cs="仿宋" w:hint="eastAsia"/>
          <w:sz w:val="32"/>
          <w:szCs w:val="32"/>
        </w:rPr>
        <w:t xml:space="preserve">参赛团队所有成员必须是大学生吗？  </w:t>
      </w:r>
    </w:p>
    <w:p w:rsidR="0070514A" w:rsidRPr="0070514A" w:rsidRDefault="0070514A" w:rsidP="002A3A4E">
      <w:pPr>
        <w:spacing w:line="600" w:lineRule="exact"/>
        <w:ind w:left="360"/>
        <w:rPr>
          <w:rFonts w:ascii="仿宋" w:eastAsia="仿宋" w:hAnsi="仿宋" w:cs="仿宋"/>
          <w:sz w:val="32"/>
          <w:szCs w:val="32"/>
        </w:rPr>
      </w:pPr>
      <w:r w:rsidRPr="0070514A">
        <w:rPr>
          <w:rFonts w:ascii="仿宋" w:eastAsia="仿宋" w:hAnsi="仿宋" w:cs="仿宋" w:hint="eastAsia"/>
          <w:sz w:val="32"/>
          <w:szCs w:val="32"/>
        </w:rPr>
        <w:t>答：</w:t>
      </w:r>
      <w:r w:rsidRPr="0070514A">
        <w:rPr>
          <w:rFonts w:ascii="仿宋" w:eastAsia="仿宋" w:hAnsi="仿宋" w:cs="Times New Roman" w:hint="eastAsia"/>
          <w:sz w:val="32"/>
          <w:szCs w:val="32"/>
        </w:rPr>
        <w:t>创业实践赛面向毕业5年内（2013年7月1日后）的毕业生。</w:t>
      </w:r>
    </w:p>
    <w:p w:rsidR="00434160" w:rsidRDefault="00434160" w:rsidP="00434160"/>
    <w:p w:rsidR="00434160" w:rsidRPr="00434160" w:rsidRDefault="00434160" w:rsidP="00434160"/>
    <w:p w:rsidR="0070514A" w:rsidRPr="002A3A4E" w:rsidRDefault="0070514A" w:rsidP="002A3A4E">
      <w:pPr>
        <w:keepNext/>
        <w:keepLines/>
        <w:spacing w:beforeLines="50" w:before="156" w:afterLines="50" w:after="156" w:line="600" w:lineRule="exact"/>
        <w:outlineLvl w:val="0"/>
        <w:rPr>
          <w:rFonts w:ascii="黑体" w:eastAsia="黑体" w:hAnsi="黑体" w:cs="Times New Roman"/>
          <w:b/>
          <w:bCs/>
          <w:kern w:val="44"/>
          <w:sz w:val="36"/>
          <w:szCs w:val="36"/>
        </w:rPr>
      </w:pPr>
      <w:bookmarkStart w:id="12" w:name="_Toc495172689"/>
      <w:r w:rsidRPr="002A3A4E">
        <w:rPr>
          <w:rFonts w:ascii="黑体" w:eastAsia="黑体" w:hAnsi="黑体" w:cs="Times New Roman" w:hint="eastAsia"/>
          <w:b/>
          <w:bCs/>
          <w:kern w:val="44"/>
          <w:sz w:val="36"/>
          <w:szCs w:val="36"/>
        </w:rPr>
        <w:t>附件二：</w:t>
      </w:r>
      <w:r w:rsidR="00097FDE">
        <w:rPr>
          <w:rFonts w:ascii="黑体" w:eastAsia="黑体" w:hAnsi="黑体" w:cs="Times New Roman" w:hint="eastAsia"/>
          <w:b/>
          <w:bCs/>
          <w:kern w:val="44"/>
          <w:sz w:val="36"/>
          <w:szCs w:val="36"/>
        </w:rPr>
        <w:t>商业</w:t>
      </w:r>
      <w:r w:rsidR="00097FDE" w:rsidRPr="002A3A4E">
        <w:rPr>
          <w:rFonts w:ascii="黑体" w:eastAsia="黑体" w:hAnsi="黑体" w:cs="Times New Roman" w:hint="eastAsia"/>
          <w:b/>
          <w:bCs/>
          <w:kern w:val="44"/>
          <w:sz w:val="36"/>
          <w:szCs w:val="36"/>
        </w:rPr>
        <w:t>计划书</w:t>
      </w:r>
      <w:r w:rsidR="00097FDE">
        <w:rPr>
          <w:rFonts w:ascii="黑体" w:eastAsia="黑体" w:hAnsi="黑体" w:cs="Times New Roman" w:hint="eastAsia"/>
          <w:b/>
          <w:bCs/>
          <w:kern w:val="44"/>
          <w:sz w:val="36"/>
          <w:szCs w:val="36"/>
        </w:rPr>
        <w:t>参考1</w:t>
      </w:r>
      <w:bookmarkEnd w:id="12"/>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大赛要求组成优势互补的</w:t>
      </w:r>
      <w:r w:rsidR="00097FDE">
        <w:rPr>
          <w:rFonts w:ascii="仿宋" w:eastAsia="仿宋" w:hAnsi="仿宋" w:cs="仿宋" w:hint="eastAsia"/>
          <w:sz w:val="32"/>
          <w:szCs w:val="32"/>
        </w:rPr>
        <w:t>团队</w:t>
      </w:r>
      <w:r w:rsidRPr="0070514A">
        <w:rPr>
          <w:rFonts w:ascii="仿宋" w:eastAsia="仿宋" w:hAnsi="仿宋" w:cs="仿宋" w:hint="eastAsia"/>
          <w:sz w:val="32"/>
          <w:szCs w:val="32"/>
        </w:rPr>
        <w:t>，提出一个具有市场前景的产品/服务，围绕这一产品/服务，完成一份</w:t>
      </w:r>
      <w:r w:rsidR="00097FDE">
        <w:rPr>
          <w:rFonts w:ascii="仿宋" w:eastAsia="仿宋" w:hAnsi="仿宋" w:cs="仿宋" w:hint="eastAsia"/>
          <w:sz w:val="32"/>
          <w:szCs w:val="32"/>
        </w:rPr>
        <w:t>商业</w:t>
      </w:r>
      <w:r w:rsidR="00097FDE">
        <w:rPr>
          <w:rFonts w:ascii="仿宋" w:eastAsia="仿宋" w:hAnsi="仿宋" w:cs="仿宋"/>
          <w:sz w:val="32"/>
          <w:szCs w:val="32"/>
        </w:rPr>
        <w:t>计划书</w:t>
      </w:r>
      <w:r w:rsidRPr="0070514A">
        <w:rPr>
          <w:rFonts w:ascii="仿宋" w:eastAsia="仿宋" w:hAnsi="仿宋" w:cs="仿宋" w:hint="eastAsia"/>
          <w:sz w:val="32"/>
          <w:szCs w:val="32"/>
        </w:rPr>
        <w:t>。</w:t>
      </w:r>
      <w:r w:rsidR="00097FDE">
        <w:rPr>
          <w:rFonts w:ascii="仿宋" w:eastAsia="仿宋" w:hAnsi="仿宋" w:cs="仿宋" w:hint="eastAsia"/>
          <w:sz w:val="32"/>
          <w:szCs w:val="32"/>
        </w:rPr>
        <w:t>商业</w:t>
      </w:r>
      <w:r w:rsidR="00097FDE">
        <w:rPr>
          <w:rFonts w:ascii="仿宋" w:eastAsia="仿宋" w:hAnsi="仿宋" w:cs="仿宋"/>
          <w:sz w:val="32"/>
          <w:szCs w:val="32"/>
        </w:rPr>
        <w:t>计划书</w:t>
      </w:r>
      <w:r w:rsidRPr="0070514A">
        <w:rPr>
          <w:rFonts w:ascii="仿宋" w:eastAsia="仿宋" w:hAnsi="仿宋" w:cs="仿宋" w:hint="eastAsia"/>
          <w:sz w:val="32"/>
          <w:szCs w:val="32"/>
        </w:rPr>
        <w:t>基于具体的产品/服务，着眼于特定的市场、竞争、经营、运作、管理、财务等策略方案，描述公司的创业机会，阐述把握这一机会创立公司的过程并说明所需资源。</w:t>
      </w:r>
    </w:p>
    <w:p w:rsidR="0070514A" w:rsidRPr="002A3A4E" w:rsidRDefault="0070514A" w:rsidP="002A3A4E">
      <w:pPr>
        <w:spacing w:line="600" w:lineRule="exact"/>
        <w:rPr>
          <w:rFonts w:ascii="仿宋" w:eastAsia="仿宋" w:hAnsi="仿宋" w:cs="仿宋"/>
          <w:b/>
          <w:sz w:val="32"/>
          <w:szCs w:val="32"/>
        </w:rPr>
      </w:pPr>
      <w:r w:rsidRPr="002A3A4E">
        <w:rPr>
          <w:rFonts w:ascii="仿宋" w:eastAsia="仿宋" w:hAnsi="仿宋" w:cs="仿宋" w:hint="eastAsia"/>
          <w:b/>
          <w:sz w:val="32"/>
          <w:szCs w:val="32"/>
        </w:rPr>
        <w:t>1．概述</w:t>
      </w:r>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要求：简明、扼要、具有鲜明的特色。重点包括对公司及产品/服务的介绍、市场概貌、经营策略、生产销售管理计划、财务预测；指出新思想的形成过程和对企业发展目标的展望；介绍创业团队的特殊性和优势等。</w:t>
      </w:r>
    </w:p>
    <w:p w:rsidR="0070514A" w:rsidRPr="002A3A4E" w:rsidRDefault="0070514A" w:rsidP="002A3A4E">
      <w:pPr>
        <w:spacing w:line="600" w:lineRule="exact"/>
        <w:rPr>
          <w:rFonts w:ascii="仿宋" w:eastAsia="仿宋" w:hAnsi="仿宋" w:cs="仿宋"/>
          <w:b/>
          <w:sz w:val="32"/>
          <w:szCs w:val="32"/>
        </w:rPr>
      </w:pPr>
      <w:r w:rsidRPr="002A3A4E">
        <w:rPr>
          <w:rFonts w:ascii="仿宋" w:eastAsia="仿宋" w:hAnsi="仿宋" w:cs="仿宋" w:hint="eastAsia"/>
          <w:b/>
          <w:sz w:val="32"/>
          <w:szCs w:val="32"/>
        </w:rPr>
        <w:t>2．产品/服务</w:t>
      </w:r>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要求：如何满足关键用户需要；进入策略和市场开发策略；说明其专利权，著作权，政府批文，鉴定材料等；指出产品/服务目前的技术水平是否处于领先地位，是否适应市场的需求，能否实现产业化。</w:t>
      </w:r>
    </w:p>
    <w:p w:rsidR="0070514A" w:rsidRPr="002A3A4E" w:rsidRDefault="0070514A" w:rsidP="002A3A4E">
      <w:pPr>
        <w:spacing w:line="600" w:lineRule="exact"/>
        <w:rPr>
          <w:rFonts w:ascii="仿宋" w:eastAsia="仿宋" w:hAnsi="仿宋" w:cs="仿宋"/>
          <w:b/>
          <w:sz w:val="32"/>
          <w:szCs w:val="32"/>
        </w:rPr>
      </w:pPr>
      <w:r w:rsidRPr="002A3A4E">
        <w:rPr>
          <w:rFonts w:ascii="仿宋" w:eastAsia="仿宋" w:hAnsi="仿宋" w:cs="仿宋" w:hint="eastAsia"/>
          <w:b/>
          <w:sz w:val="32"/>
          <w:szCs w:val="32"/>
        </w:rPr>
        <w:t>3．市场分析</w:t>
      </w:r>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要求：市场容量与趋势、市场竞争状况、市场变化趋势及潜力，细分目标市场及客户描述，估计市场份额和销售额。市场调查和分析应当严密科学。</w:t>
      </w:r>
    </w:p>
    <w:p w:rsidR="0070514A" w:rsidRPr="002A3A4E" w:rsidRDefault="0070514A" w:rsidP="002A3A4E">
      <w:pPr>
        <w:spacing w:line="600" w:lineRule="exact"/>
        <w:rPr>
          <w:rFonts w:ascii="仿宋" w:eastAsia="仿宋" w:hAnsi="仿宋" w:cs="仿宋"/>
          <w:b/>
          <w:sz w:val="32"/>
          <w:szCs w:val="32"/>
        </w:rPr>
      </w:pPr>
      <w:r w:rsidRPr="002A3A4E">
        <w:rPr>
          <w:rFonts w:ascii="仿宋" w:eastAsia="仿宋" w:hAnsi="仿宋" w:cs="仿宋" w:hint="eastAsia"/>
          <w:b/>
          <w:sz w:val="32"/>
          <w:szCs w:val="32"/>
        </w:rPr>
        <w:t>4．竞争分析</w:t>
      </w:r>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要求：包括公司的商业目的、市场定位、全盘战略及阶</w:t>
      </w:r>
      <w:r w:rsidRPr="0070514A">
        <w:rPr>
          <w:rFonts w:ascii="仿宋" w:eastAsia="仿宋" w:hAnsi="仿宋" w:cs="仿宋" w:hint="eastAsia"/>
          <w:sz w:val="32"/>
          <w:szCs w:val="32"/>
        </w:rPr>
        <w:lastRenderedPageBreak/>
        <w:t>段的目标等，同时要有对现有和潜在的竞争者的分析，替代品竞争，行业内原有竞争的分析。总结本公司的竞争优势并研究战胜对手的方案，并对主要的竞争对手和市场驱动力进行适当分析。</w:t>
      </w:r>
    </w:p>
    <w:p w:rsidR="0070514A" w:rsidRPr="002A3A4E" w:rsidRDefault="0070514A" w:rsidP="002A3A4E">
      <w:pPr>
        <w:spacing w:line="600" w:lineRule="exact"/>
        <w:rPr>
          <w:rFonts w:ascii="仿宋" w:eastAsia="仿宋" w:hAnsi="仿宋" w:cs="仿宋"/>
          <w:b/>
          <w:sz w:val="32"/>
          <w:szCs w:val="32"/>
        </w:rPr>
      </w:pPr>
      <w:r w:rsidRPr="002A3A4E">
        <w:rPr>
          <w:rFonts w:ascii="仿宋" w:eastAsia="仿宋" w:hAnsi="仿宋" w:cs="仿宋" w:hint="eastAsia"/>
          <w:b/>
          <w:sz w:val="32"/>
          <w:szCs w:val="32"/>
        </w:rPr>
        <w:t>5．营销策略</w:t>
      </w:r>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要求：阐述如何保持并提高市场占有率，把握企业的总体进度，对收入、盈亏平衡点、现金流量、市场份额、产品开发、主要合作伙伴和融资等重要事件有所安排，构建一条畅通合理的营销渠道和与之相应的新颖而富于吸引力的促销方式。</w:t>
      </w:r>
    </w:p>
    <w:p w:rsidR="0070514A" w:rsidRPr="002A3A4E" w:rsidRDefault="0070514A" w:rsidP="002A3A4E">
      <w:pPr>
        <w:spacing w:line="600" w:lineRule="exact"/>
        <w:rPr>
          <w:rFonts w:ascii="仿宋" w:eastAsia="仿宋" w:hAnsi="仿宋" w:cs="仿宋"/>
          <w:b/>
          <w:sz w:val="32"/>
          <w:szCs w:val="32"/>
        </w:rPr>
      </w:pPr>
      <w:r w:rsidRPr="002A3A4E">
        <w:rPr>
          <w:rFonts w:ascii="仿宋" w:eastAsia="仿宋" w:hAnsi="仿宋" w:cs="仿宋" w:hint="eastAsia"/>
          <w:b/>
          <w:sz w:val="32"/>
          <w:szCs w:val="32"/>
        </w:rPr>
        <w:t>6．经营模式</w:t>
      </w:r>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要求：原材料的供应情况，工艺设备的运行安排，人力资源的安排等。这部分要求产品或服务为依据，以生产工艺为主线，力求描述准确、合理、可操作性强。</w:t>
      </w:r>
    </w:p>
    <w:p w:rsidR="0070514A" w:rsidRPr="002A3A4E" w:rsidRDefault="0070514A" w:rsidP="002A3A4E">
      <w:pPr>
        <w:spacing w:line="600" w:lineRule="exact"/>
        <w:rPr>
          <w:rFonts w:ascii="仿宋" w:eastAsia="仿宋" w:hAnsi="仿宋" w:cs="仿宋"/>
          <w:b/>
          <w:sz w:val="32"/>
          <w:szCs w:val="32"/>
        </w:rPr>
      </w:pPr>
      <w:r w:rsidRPr="002A3A4E">
        <w:rPr>
          <w:rFonts w:ascii="仿宋" w:eastAsia="仿宋" w:hAnsi="仿宋" w:cs="仿宋" w:hint="eastAsia"/>
          <w:b/>
          <w:sz w:val="32"/>
          <w:szCs w:val="32"/>
        </w:rPr>
        <w:t>7．组织架构</w:t>
      </w:r>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要求：介绍管理团队中各成员有关的教育和工作背景、经验、能力、专长。组建营销、财务、行政、生产、技术团队。明确各成员之间的管理分工和互补情况，公司组织结构情况，领导层成员，创业顾问及主要投资人的持股情况。指出企业股权比例的划分。</w:t>
      </w:r>
    </w:p>
    <w:p w:rsidR="0070514A" w:rsidRPr="002A3A4E" w:rsidRDefault="0070514A" w:rsidP="002A3A4E">
      <w:pPr>
        <w:spacing w:line="600" w:lineRule="exact"/>
        <w:rPr>
          <w:rFonts w:ascii="仿宋" w:eastAsia="仿宋" w:hAnsi="仿宋" w:cs="仿宋"/>
          <w:b/>
          <w:sz w:val="32"/>
          <w:szCs w:val="32"/>
        </w:rPr>
      </w:pPr>
      <w:r w:rsidRPr="002A3A4E">
        <w:rPr>
          <w:rFonts w:ascii="仿宋" w:eastAsia="仿宋" w:hAnsi="仿宋" w:cs="仿宋" w:hint="eastAsia"/>
          <w:b/>
          <w:sz w:val="32"/>
          <w:szCs w:val="32"/>
        </w:rPr>
        <w:t>8．财务分析</w:t>
      </w:r>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要求：包含营业收入和费用、现金流量、盈利能力和持久性、固定和变动成本；前两年财务月报，后三年财务年报。</w:t>
      </w:r>
      <w:r w:rsidRPr="0070514A">
        <w:rPr>
          <w:rFonts w:ascii="仿宋" w:eastAsia="仿宋" w:hAnsi="仿宋" w:cs="仿宋" w:hint="eastAsia"/>
          <w:sz w:val="32"/>
          <w:szCs w:val="32"/>
        </w:rPr>
        <w:lastRenderedPageBreak/>
        <w:t>数据应基于对经营状况和未来发展的正确估计，并能有效反映出公司的财务绩效。</w:t>
      </w:r>
    </w:p>
    <w:p w:rsidR="0070514A" w:rsidRPr="002A3A4E" w:rsidRDefault="0070514A" w:rsidP="002A3A4E">
      <w:pPr>
        <w:spacing w:line="600" w:lineRule="exact"/>
        <w:rPr>
          <w:rFonts w:ascii="仿宋" w:eastAsia="仿宋" w:hAnsi="仿宋" w:cs="仿宋"/>
          <w:b/>
          <w:sz w:val="32"/>
          <w:szCs w:val="32"/>
        </w:rPr>
      </w:pPr>
      <w:r w:rsidRPr="002A3A4E">
        <w:rPr>
          <w:rFonts w:ascii="仿宋" w:eastAsia="仿宋" w:hAnsi="仿宋" w:cs="仿宋" w:hint="eastAsia"/>
          <w:b/>
          <w:sz w:val="32"/>
          <w:szCs w:val="32"/>
        </w:rPr>
        <w:t>9．表述</w:t>
      </w:r>
    </w:p>
    <w:p w:rsidR="0070514A" w:rsidRPr="0070514A" w:rsidRDefault="0070514A" w:rsidP="002A3A4E">
      <w:pPr>
        <w:spacing w:line="600" w:lineRule="exact"/>
        <w:ind w:firstLineChars="200" w:firstLine="640"/>
        <w:rPr>
          <w:rFonts w:ascii="仿宋" w:eastAsia="仿宋" w:hAnsi="仿宋" w:cs="仿宋"/>
          <w:sz w:val="32"/>
          <w:szCs w:val="32"/>
        </w:rPr>
      </w:pPr>
      <w:r w:rsidRPr="0070514A">
        <w:rPr>
          <w:rFonts w:ascii="仿宋" w:eastAsia="仿宋" w:hAnsi="仿宋" w:cs="仿宋" w:hint="eastAsia"/>
          <w:sz w:val="32"/>
          <w:szCs w:val="32"/>
        </w:rPr>
        <w:t>要求：条理清晰；表述应避免冗余，力求简洁、清晰、重点突出、条理分明；专业语言的运用要准确和适度；相关数据科学、诚信、详实。</w:t>
      </w: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70514A" w:rsidRPr="0070514A" w:rsidRDefault="0070514A" w:rsidP="002A3A4E">
      <w:pPr>
        <w:spacing w:line="600" w:lineRule="exact"/>
        <w:rPr>
          <w:rFonts w:ascii="仿宋" w:eastAsia="仿宋" w:hAnsi="仿宋" w:cs="仿宋"/>
          <w:sz w:val="32"/>
          <w:szCs w:val="32"/>
        </w:rPr>
      </w:pPr>
    </w:p>
    <w:p w:rsidR="00434160" w:rsidRDefault="002A3A4E" w:rsidP="00434160">
      <w:pPr>
        <w:widowControl/>
        <w:jc w:val="left"/>
        <w:rPr>
          <w:rFonts w:ascii="仿宋" w:eastAsia="仿宋" w:hAnsi="仿宋" w:cs="仿宋"/>
          <w:sz w:val="32"/>
          <w:szCs w:val="32"/>
        </w:rPr>
      </w:pPr>
      <w:r>
        <w:rPr>
          <w:rFonts w:ascii="仿宋" w:eastAsia="仿宋" w:hAnsi="仿宋" w:cs="仿宋"/>
          <w:sz w:val="32"/>
          <w:szCs w:val="32"/>
        </w:rPr>
        <w:br w:type="page"/>
      </w:r>
    </w:p>
    <w:p w:rsidR="00434160" w:rsidRPr="00434160" w:rsidRDefault="00434160" w:rsidP="00434160"/>
    <w:p w:rsidR="002A3A4E" w:rsidRPr="002A3A4E" w:rsidRDefault="0070514A" w:rsidP="00434160">
      <w:pPr>
        <w:keepNext/>
        <w:keepLines/>
        <w:spacing w:beforeLines="100" w:before="312" w:afterLines="50" w:after="156" w:line="600" w:lineRule="exact"/>
        <w:outlineLvl w:val="0"/>
        <w:rPr>
          <w:rFonts w:ascii="黑体" w:eastAsia="黑体" w:hAnsi="黑体" w:cs="Times New Roman"/>
          <w:b/>
          <w:bCs/>
          <w:kern w:val="44"/>
          <w:sz w:val="36"/>
          <w:szCs w:val="36"/>
        </w:rPr>
      </w:pPr>
      <w:bookmarkStart w:id="13" w:name="_Toc495172690"/>
      <w:r w:rsidRPr="002A3A4E">
        <w:rPr>
          <w:rFonts w:ascii="黑体" w:eastAsia="黑体" w:hAnsi="黑体" w:cs="Times New Roman" w:hint="eastAsia"/>
          <w:b/>
          <w:bCs/>
          <w:kern w:val="44"/>
          <w:sz w:val="36"/>
          <w:szCs w:val="36"/>
        </w:rPr>
        <w:t>附件三：</w:t>
      </w:r>
      <w:bookmarkStart w:id="14" w:name="_Toc261628718"/>
      <w:bookmarkStart w:id="15" w:name="_Toc261796079"/>
      <w:bookmarkStart w:id="16" w:name="_Toc322268294"/>
      <w:r w:rsidR="00097FDE">
        <w:rPr>
          <w:rFonts w:ascii="黑体" w:eastAsia="黑体" w:hAnsi="黑体" w:cs="Times New Roman" w:hint="eastAsia"/>
          <w:b/>
          <w:bCs/>
          <w:kern w:val="44"/>
          <w:sz w:val="36"/>
          <w:szCs w:val="36"/>
        </w:rPr>
        <w:t>商业</w:t>
      </w:r>
      <w:r w:rsidR="00097FDE" w:rsidRPr="002A3A4E">
        <w:rPr>
          <w:rFonts w:ascii="黑体" w:eastAsia="黑体" w:hAnsi="黑体" w:cs="Times New Roman" w:hint="eastAsia"/>
          <w:b/>
          <w:bCs/>
          <w:kern w:val="44"/>
          <w:sz w:val="36"/>
          <w:szCs w:val="36"/>
        </w:rPr>
        <w:t>计划书</w:t>
      </w:r>
      <w:r w:rsidR="00097FDE">
        <w:rPr>
          <w:rFonts w:ascii="黑体" w:eastAsia="黑体" w:hAnsi="黑体" w:cs="Times New Roman" w:hint="eastAsia"/>
          <w:b/>
          <w:bCs/>
          <w:kern w:val="44"/>
          <w:sz w:val="36"/>
          <w:szCs w:val="36"/>
        </w:rPr>
        <w:t>参考2</w:t>
      </w:r>
      <w:bookmarkEnd w:id="13"/>
    </w:p>
    <w:p w:rsidR="00097FDE" w:rsidRPr="002A3A4E" w:rsidRDefault="00097FDE" w:rsidP="00097FDE">
      <w:pPr>
        <w:spacing w:line="600" w:lineRule="exact"/>
        <w:rPr>
          <w:rFonts w:ascii="仿宋" w:eastAsia="仿宋" w:hAnsi="仿宋" w:cs="仿宋"/>
          <w:b/>
          <w:sz w:val="32"/>
          <w:szCs w:val="32"/>
        </w:rPr>
      </w:pPr>
      <w:r w:rsidRPr="002A3A4E">
        <w:rPr>
          <w:rFonts w:ascii="仿宋" w:eastAsia="仿宋" w:hAnsi="仿宋" w:cs="仿宋" w:hint="eastAsia"/>
          <w:b/>
          <w:sz w:val="32"/>
          <w:szCs w:val="32"/>
        </w:rPr>
        <w:t>1</w:t>
      </w:r>
      <w:r>
        <w:rPr>
          <w:rFonts w:ascii="仿宋" w:eastAsia="仿宋" w:hAnsi="仿宋" w:cs="仿宋" w:hint="eastAsia"/>
          <w:b/>
          <w:sz w:val="32"/>
          <w:szCs w:val="32"/>
        </w:rPr>
        <w:t>．执行</w:t>
      </w:r>
      <w:r>
        <w:rPr>
          <w:rFonts w:ascii="仿宋" w:eastAsia="仿宋" w:hAnsi="仿宋" w:cs="仿宋"/>
          <w:b/>
          <w:sz w:val="32"/>
          <w:szCs w:val="32"/>
        </w:rPr>
        <w:t>总结</w:t>
      </w:r>
    </w:p>
    <w:p w:rsidR="00097FDE" w:rsidRPr="0070514A" w:rsidRDefault="00097FDE" w:rsidP="00097FD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w:t>
      </w:r>
      <w:r>
        <w:rPr>
          <w:rFonts w:ascii="仿宋" w:eastAsia="仿宋" w:hAnsi="仿宋" w:cs="仿宋"/>
          <w:sz w:val="32"/>
          <w:szCs w:val="32"/>
        </w:rPr>
        <w:t>包括</w:t>
      </w:r>
      <w:r w:rsidRPr="00097FDE">
        <w:rPr>
          <w:rFonts w:ascii="仿宋" w:eastAsia="仿宋" w:hAnsi="仿宋" w:cs="仿宋" w:hint="eastAsia"/>
          <w:sz w:val="32"/>
          <w:szCs w:val="32"/>
        </w:rPr>
        <w:t>项目背景</w:t>
      </w:r>
      <w:r>
        <w:rPr>
          <w:rFonts w:ascii="仿宋" w:eastAsia="仿宋" w:hAnsi="仿宋" w:cs="仿宋" w:hint="eastAsia"/>
          <w:sz w:val="32"/>
          <w:szCs w:val="32"/>
        </w:rPr>
        <w:t>、</w:t>
      </w:r>
      <w:r w:rsidRPr="00097FDE">
        <w:rPr>
          <w:rFonts w:ascii="仿宋" w:eastAsia="仿宋" w:hAnsi="仿宋" w:cs="仿宋" w:hint="eastAsia"/>
          <w:sz w:val="32"/>
          <w:szCs w:val="32"/>
        </w:rPr>
        <w:t>公司概述</w:t>
      </w:r>
      <w:r>
        <w:rPr>
          <w:rFonts w:ascii="仿宋" w:eastAsia="仿宋" w:hAnsi="仿宋" w:cs="仿宋" w:hint="eastAsia"/>
          <w:sz w:val="32"/>
          <w:szCs w:val="32"/>
        </w:rPr>
        <w:t>、</w:t>
      </w:r>
      <w:r w:rsidRPr="00097FDE">
        <w:rPr>
          <w:rFonts w:ascii="仿宋" w:eastAsia="仿宋" w:hAnsi="仿宋" w:cs="仿宋" w:hint="eastAsia"/>
          <w:sz w:val="32"/>
          <w:szCs w:val="32"/>
        </w:rPr>
        <w:t>产品技术</w:t>
      </w:r>
      <w:r>
        <w:rPr>
          <w:rFonts w:ascii="仿宋" w:eastAsia="仿宋" w:hAnsi="仿宋" w:cs="仿宋" w:hint="eastAsia"/>
          <w:sz w:val="32"/>
          <w:szCs w:val="32"/>
        </w:rPr>
        <w:t>、</w:t>
      </w:r>
      <w:r w:rsidRPr="00097FDE">
        <w:rPr>
          <w:rFonts w:ascii="仿宋" w:eastAsia="仿宋" w:hAnsi="仿宋" w:cs="仿宋" w:hint="eastAsia"/>
          <w:sz w:val="32"/>
          <w:szCs w:val="32"/>
        </w:rPr>
        <w:t>市场分析</w:t>
      </w:r>
      <w:r>
        <w:rPr>
          <w:rFonts w:ascii="仿宋" w:eastAsia="仿宋" w:hAnsi="仿宋" w:cs="仿宋" w:hint="eastAsia"/>
          <w:sz w:val="32"/>
          <w:szCs w:val="32"/>
        </w:rPr>
        <w:t>、</w:t>
      </w:r>
      <w:r w:rsidRPr="00097FDE">
        <w:rPr>
          <w:rFonts w:ascii="仿宋" w:eastAsia="仿宋" w:hAnsi="仿宋" w:cs="仿宋" w:hint="eastAsia"/>
          <w:sz w:val="32"/>
          <w:szCs w:val="32"/>
        </w:rPr>
        <w:t>营销策略</w:t>
      </w:r>
      <w:r>
        <w:rPr>
          <w:rFonts w:ascii="仿宋" w:eastAsia="仿宋" w:hAnsi="仿宋" w:cs="仿宋" w:hint="eastAsia"/>
          <w:sz w:val="32"/>
          <w:szCs w:val="32"/>
        </w:rPr>
        <w:t>、</w:t>
      </w:r>
      <w:r w:rsidRPr="00097FDE">
        <w:rPr>
          <w:rFonts w:ascii="仿宋" w:eastAsia="仿宋" w:hAnsi="仿宋" w:cs="仿宋" w:hint="eastAsia"/>
          <w:sz w:val="32"/>
          <w:szCs w:val="32"/>
        </w:rPr>
        <w:t>公司战略</w:t>
      </w:r>
      <w:r>
        <w:rPr>
          <w:rFonts w:ascii="仿宋" w:eastAsia="仿宋" w:hAnsi="仿宋" w:cs="仿宋" w:hint="eastAsia"/>
          <w:sz w:val="32"/>
          <w:szCs w:val="32"/>
        </w:rPr>
        <w:t>、</w:t>
      </w:r>
      <w:r w:rsidRPr="00097FDE">
        <w:rPr>
          <w:rFonts w:ascii="仿宋" w:eastAsia="仿宋" w:hAnsi="仿宋" w:cs="仿宋" w:hint="eastAsia"/>
          <w:sz w:val="32"/>
          <w:szCs w:val="32"/>
        </w:rPr>
        <w:t>公司管理</w:t>
      </w:r>
      <w:r>
        <w:rPr>
          <w:rFonts w:ascii="仿宋" w:eastAsia="仿宋" w:hAnsi="仿宋" w:cs="仿宋" w:hint="eastAsia"/>
          <w:sz w:val="32"/>
          <w:szCs w:val="32"/>
        </w:rPr>
        <w:t>、</w:t>
      </w:r>
      <w:r w:rsidRPr="00097FDE">
        <w:rPr>
          <w:rFonts w:ascii="仿宋" w:eastAsia="仿宋" w:hAnsi="仿宋" w:cs="仿宋" w:hint="eastAsia"/>
          <w:sz w:val="32"/>
          <w:szCs w:val="32"/>
        </w:rPr>
        <w:t>财务分析</w:t>
      </w:r>
      <w:r>
        <w:rPr>
          <w:rFonts w:ascii="仿宋" w:eastAsia="仿宋" w:hAnsi="仿宋" w:cs="仿宋" w:hint="eastAsia"/>
          <w:sz w:val="32"/>
          <w:szCs w:val="32"/>
        </w:rPr>
        <w:t>和</w:t>
      </w:r>
      <w:r w:rsidRPr="00097FDE">
        <w:rPr>
          <w:rFonts w:ascii="仿宋" w:eastAsia="仿宋" w:hAnsi="仿宋" w:cs="仿宋" w:hint="eastAsia"/>
          <w:sz w:val="32"/>
          <w:szCs w:val="32"/>
        </w:rPr>
        <w:t>风险分析</w:t>
      </w:r>
      <w:r>
        <w:rPr>
          <w:rFonts w:ascii="仿宋" w:eastAsia="仿宋" w:hAnsi="仿宋" w:cs="仿宋" w:hint="eastAsia"/>
          <w:sz w:val="32"/>
          <w:szCs w:val="32"/>
        </w:rPr>
        <w:t>。</w:t>
      </w:r>
    </w:p>
    <w:p w:rsidR="00097FDE" w:rsidRPr="002A3A4E" w:rsidRDefault="00097FDE" w:rsidP="00097FDE">
      <w:pPr>
        <w:spacing w:line="600" w:lineRule="exact"/>
        <w:rPr>
          <w:rFonts w:ascii="仿宋" w:eastAsia="仿宋" w:hAnsi="仿宋" w:cs="仿宋"/>
          <w:b/>
          <w:sz w:val="32"/>
          <w:szCs w:val="32"/>
        </w:rPr>
      </w:pPr>
      <w:r>
        <w:rPr>
          <w:rFonts w:ascii="仿宋" w:eastAsia="仿宋" w:hAnsi="仿宋" w:cs="仿宋"/>
          <w:b/>
          <w:sz w:val="32"/>
          <w:szCs w:val="32"/>
        </w:rPr>
        <w:t>2</w:t>
      </w:r>
      <w:r>
        <w:rPr>
          <w:rFonts w:ascii="仿宋" w:eastAsia="仿宋" w:hAnsi="仿宋" w:cs="仿宋" w:hint="eastAsia"/>
          <w:b/>
          <w:sz w:val="32"/>
          <w:szCs w:val="32"/>
        </w:rPr>
        <w:t>．</w:t>
      </w:r>
      <w:r w:rsidRPr="00097FDE">
        <w:rPr>
          <w:rFonts w:ascii="仿宋" w:eastAsia="仿宋" w:hAnsi="仿宋" w:cs="仿宋" w:hint="eastAsia"/>
          <w:b/>
          <w:sz w:val="32"/>
          <w:szCs w:val="32"/>
        </w:rPr>
        <w:t>产品技术</w:t>
      </w:r>
    </w:p>
    <w:p w:rsidR="00097FDE" w:rsidRPr="0070514A" w:rsidRDefault="00097FDE" w:rsidP="00097FD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w:t>
      </w:r>
      <w:r>
        <w:rPr>
          <w:rFonts w:ascii="仿宋" w:eastAsia="仿宋" w:hAnsi="仿宋" w:cs="仿宋"/>
          <w:sz w:val="32"/>
          <w:szCs w:val="32"/>
        </w:rPr>
        <w:t>包括</w:t>
      </w:r>
      <w:r w:rsidRPr="00097FDE">
        <w:rPr>
          <w:rFonts w:ascii="仿宋" w:eastAsia="仿宋" w:hAnsi="仿宋" w:cs="仿宋" w:hint="eastAsia"/>
          <w:sz w:val="32"/>
          <w:szCs w:val="32"/>
        </w:rPr>
        <w:t>原料优势</w:t>
      </w:r>
      <w:r>
        <w:rPr>
          <w:rFonts w:ascii="仿宋" w:eastAsia="仿宋" w:hAnsi="仿宋" w:cs="仿宋" w:hint="eastAsia"/>
          <w:sz w:val="32"/>
          <w:szCs w:val="32"/>
        </w:rPr>
        <w:t>、</w:t>
      </w:r>
      <w:r w:rsidRPr="00097FDE">
        <w:rPr>
          <w:rFonts w:ascii="仿宋" w:eastAsia="仿宋" w:hAnsi="仿宋" w:cs="仿宋" w:hint="eastAsia"/>
          <w:sz w:val="32"/>
          <w:szCs w:val="32"/>
        </w:rPr>
        <w:t>工艺优势</w:t>
      </w:r>
      <w:r>
        <w:rPr>
          <w:rFonts w:ascii="仿宋" w:eastAsia="仿宋" w:hAnsi="仿宋" w:cs="仿宋" w:hint="eastAsia"/>
          <w:sz w:val="32"/>
          <w:szCs w:val="32"/>
        </w:rPr>
        <w:t>、</w:t>
      </w:r>
      <w:r w:rsidRPr="00097FDE">
        <w:rPr>
          <w:rFonts w:ascii="仿宋" w:eastAsia="仿宋" w:hAnsi="仿宋" w:cs="仿宋" w:hint="eastAsia"/>
          <w:sz w:val="32"/>
          <w:szCs w:val="32"/>
        </w:rPr>
        <w:t>技术优势</w:t>
      </w:r>
      <w:r>
        <w:rPr>
          <w:rFonts w:ascii="仿宋" w:eastAsia="仿宋" w:hAnsi="仿宋" w:cs="仿宋" w:hint="eastAsia"/>
          <w:sz w:val="32"/>
          <w:szCs w:val="32"/>
        </w:rPr>
        <w:t>和</w:t>
      </w:r>
      <w:r w:rsidRPr="00097FDE">
        <w:rPr>
          <w:rFonts w:ascii="仿宋" w:eastAsia="仿宋" w:hAnsi="仿宋" w:cs="仿宋" w:hint="eastAsia"/>
          <w:sz w:val="32"/>
          <w:szCs w:val="32"/>
        </w:rPr>
        <w:t>产品功效</w:t>
      </w:r>
      <w:r>
        <w:rPr>
          <w:rFonts w:ascii="仿宋" w:eastAsia="仿宋" w:hAnsi="仿宋" w:cs="仿宋" w:hint="eastAsia"/>
          <w:sz w:val="32"/>
          <w:szCs w:val="32"/>
        </w:rPr>
        <w:t>。</w:t>
      </w:r>
    </w:p>
    <w:p w:rsidR="00097FDE" w:rsidRPr="002A3A4E" w:rsidRDefault="00097FDE" w:rsidP="00097FDE">
      <w:pPr>
        <w:spacing w:line="600" w:lineRule="exact"/>
        <w:rPr>
          <w:rFonts w:ascii="仿宋" w:eastAsia="仿宋" w:hAnsi="仿宋" w:cs="仿宋"/>
          <w:b/>
          <w:sz w:val="32"/>
          <w:szCs w:val="32"/>
        </w:rPr>
      </w:pPr>
      <w:r>
        <w:rPr>
          <w:rFonts w:ascii="仿宋" w:eastAsia="仿宋" w:hAnsi="仿宋" w:cs="仿宋"/>
          <w:b/>
          <w:sz w:val="32"/>
          <w:szCs w:val="32"/>
        </w:rPr>
        <w:t>3</w:t>
      </w:r>
      <w:r>
        <w:rPr>
          <w:rFonts w:ascii="仿宋" w:eastAsia="仿宋" w:hAnsi="仿宋" w:cs="仿宋" w:hint="eastAsia"/>
          <w:b/>
          <w:sz w:val="32"/>
          <w:szCs w:val="32"/>
        </w:rPr>
        <w:t>．</w:t>
      </w:r>
      <w:r w:rsidRPr="00097FDE">
        <w:rPr>
          <w:rFonts w:ascii="仿宋" w:eastAsia="仿宋" w:hAnsi="仿宋" w:cs="仿宋" w:hint="eastAsia"/>
          <w:b/>
          <w:sz w:val="32"/>
          <w:szCs w:val="32"/>
        </w:rPr>
        <w:t>市场分析</w:t>
      </w:r>
    </w:p>
    <w:p w:rsidR="00097FDE" w:rsidRPr="0070514A" w:rsidRDefault="00097FDE" w:rsidP="00097FD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w:t>
      </w:r>
      <w:r>
        <w:rPr>
          <w:rFonts w:ascii="仿宋" w:eastAsia="仿宋" w:hAnsi="仿宋" w:cs="仿宋"/>
          <w:sz w:val="32"/>
          <w:szCs w:val="32"/>
        </w:rPr>
        <w:t>包括</w:t>
      </w:r>
      <w:r w:rsidRPr="00097FDE">
        <w:rPr>
          <w:rFonts w:ascii="仿宋" w:eastAsia="仿宋" w:hAnsi="仿宋" w:cs="仿宋" w:hint="eastAsia"/>
          <w:sz w:val="32"/>
          <w:szCs w:val="32"/>
        </w:rPr>
        <w:t>政策分析</w:t>
      </w:r>
      <w:r>
        <w:rPr>
          <w:rFonts w:ascii="仿宋" w:eastAsia="仿宋" w:hAnsi="仿宋" w:cs="仿宋" w:hint="eastAsia"/>
          <w:sz w:val="32"/>
          <w:szCs w:val="32"/>
        </w:rPr>
        <w:t>、</w:t>
      </w:r>
      <w:r w:rsidRPr="00097FDE">
        <w:rPr>
          <w:rFonts w:ascii="仿宋" w:eastAsia="仿宋" w:hAnsi="仿宋" w:cs="仿宋" w:hint="eastAsia"/>
          <w:sz w:val="32"/>
          <w:szCs w:val="32"/>
        </w:rPr>
        <w:t>市场细分与目标市场定位</w:t>
      </w:r>
      <w:r>
        <w:rPr>
          <w:rFonts w:ascii="仿宋" w:eastAsia="仿宋" w:hAnsi="仿宋" w:cs="仿宋" w:hint="eastAsia"/>
          <w:sz w:val="32"/>
          <w:szCs w:val="32"/>
        </w:rPr>
        <w:t>（</w:t>
      </w:r>
      <w:r w:rsidRPr="00097FDE">
        <w:rPr>
          <w:rFonts w:ascii="仿宋" w:eastAsia="仿宋" w:hAnsi="仿宋" w:cs="仿宋" w:hint="eastAsia"/>
          <w:sz w:val="32"/>
          <w:szCs w:val="32"/>
        </w:rPr>
        <w:t>市场细分</w:t>
      </w:r>
      <w:r>
        <w:rPr>
          <w:rFonts w:ascii="仿宋" w:eastAsia="仿宋" w:hAnsi="仿宋" w:cs="仿宋" w:hint="eastAsia"/>
          <w:sz w:val="32"/>
          <w:szCs w:val="32"/>
        </w:rPr>
        <w:t>、</w:t>
      </w:r>
      <w:r w:rsidRPr="00097FDE">
        <w:rPr>
          <w:rFonts w:ascii="仿宋" w:eastAsia="仿宋" w:hAnsi="仿宋" w:cs="仿宋" w:hint="eastAsia"/>
          <w:sz w:val="32"/>
          <w:szCs w:val="32"/>
        </w:rPr>
        <w:t>目标市场</w:t>
      </w:r>
      <w:r>
        <w:rPr>
          <w:rFonts w:ascii="仿宋" w:eastAsia="仿宋" w:hAnsi="仿宋" w:cs="仿宋" w:hint="eastAsia"/>
          <w:sz w:val="32"/>
          <w:szCs w:val="32"/>
        </w:rPr>
        <w:t>、</w:t>
      </w:r>
      <w:r w:rsidRPr="00097FDE">
        <w:rPr>
          <w:rFonts w:ascii="仿宋" w:eastAsia="仿宋" w:hAnsi="仿宋" w:cs="仿宋" w:hint="eastAsia"/>
          <w:sz w:val="32"/>
          <w:szCs w:val="32"/>
        </w:rPr>
        <w:t>市场定位</w:t>
      </w:r>
      <w:r>
        <w:rPr>
          <w:rFonts w:ascii="仿宋" w:eastAsia="仿宋" w:hAnsi="仿宋" w:cs="仿宋" w:hint="eastAsia"/>
          <w:sz w:val="32"/>
          <w:szCs w:val="32"/>
        </w:rPr>
        <w:t>）、</w:t>
      </w:r>
      <w:r w:rsidRPr="00097FDE">
        <w:rPr>
          <w:rFonts w:ascii="仿宋" w:eastAsia="仿宋" w:hAnsi="仿宋" w:cs="仿宋" w:hint="eastAsia"/>
          <w:sz w:val="32"/>
          <w:szCs w:val="32"/>
        </w:rPr>
        <w:t>市场规模与潜力分析</w:t>
      </w:r>
      <w:r>
        <w:rPr>
          <w:rFonts w:ascii="仿宋" w:eastAsia="仿宋" w:hAnsi="仿宋" w:cs="仿宋" w:hint="eastAsia"/>
          <w:sz w:val="32"/>
          <w:szCs w:val="32"/>
        </w:rPr>
        <w:t>（</w:t>
      </w:r>
      <w:r w:rsidRPr="00097FDE">
        <w:rPr>
          <w:rFonts w:ascii="仿宋" w:eastAsia="仿宋" w:hAnsi="仿宋" w:cs="仿宋" w:hint="eastAsia"/>
          <w:sz w:val="32"/>
          <w:szCs w:val="32"/>
        </w:rPr>
        <w:t>初期目标市场需求分析</w:t>
      </w:r>
      <w:r>
        <w:rPr>
          <w:rFonts w:ascii="仿宋" w:eastAsia="仿宋" w:hAnsi="仿宋" w:cs="仿宋" w:hint="eastAsia"/>
          <w:sz w:val="32"/>
          <w:szCs w:val="32"/>
        </w:rPr>
        <w:t>、</w:t>
      </w:r>
      <w:r w:rsidRPr="00097FDE">
        <w:rPr>
          <w:rFonts w:ascii="仿宋" w:eastAsia="仿宋" w:hAnsi="仿宋" w:cs="仿宋" w:hint="eastAsia"/>
          <w:sz w:val="32"/>
          <w:szCs w:val="32"/>
        </w:rPr>
        <w:t>初期目标市场容量分析</w:t>
      </w:r>
      <w:r>
        <w:rPr>
          <w:rFonts w:ascii="仿宋" w:eastAsia="仿宋" w:hAnsi="仿宋" w:cs="仿宋" w:hint="eastAsia"/>
          <w:sz w:val="32"/>
          <w:szCs w:val="32"/>
        </w:rPr>
        <w:t>、</w:t>
      </w:r>
      <w:r w:rsidRPr="00097FDE">
        <w:rPr>
          <w:rFonts w:ascii="仿宋" w:eastAsia="仿宋" w:hAnsi="仿宋" w:cs="仿宋" w:hint="eastAsia"/>
          <w:sz w:val="32"/>
          <w:szCs w:val="32"/>
        </w:rPr>
        <w:t>潜在目标市场需求分析</w:t>
      </w:r>
      <w:r>
        <w:rPr>
          <w:rFonts w:ascii="仿宋" w:eastAsia="仿宋" w:hAnsi="仿宋" w:cs="仿宋" w:hint="eastAsia"/>
          <w:sz w:val="32"/>
          <w:szCs w:val="32"/>
        </w:rPr>
        <w:t>和</w:t>
      </w:r>
      <w:r w:rsidRPr="00097FDE">
        <w:rPr>
          <w:rFonts w:ascii="仿宋" w:eastAsia="仿宋" w:hAnsi="仿宋" w:cs="仿宋" w:hint="eastAsia"/>
          <w:sz w:val="32"/>
          <w:szCs w:val="32"/>
        </w:rPr>
        <w:t>市场竞争分析</w:t>
      </w:r>
      <w:r>
        <w:rPr>
          <w:rFonts w:ascii="仿宋" w:eastAsia="仿宋" w:hAnsi="仿宋" w:cs="仿宋" w:hint="eastAsia"/>
          <w:sz w:val="32"/>
          <w:szCs w:val="32"/>
        </w:rPr>
        <w:t>）和</w:t>
      </w:r>
      <w:r w:rsidRPr="00097FDE">
        <w:rPr>
          <w:rFonts w:ascii="仿宋" w:eastAsia="仿宋" w:hAnsi="仿宋" w:cs="仿宋"/>
          <w:sz w:val="32"/>
          <w:szCs w:val="32"/>
        </w:rPr>
        <w:t>SWOT</w:t>
      </w:r>
      <w:r w:rsidRPr="00097FDE">
        <w:rPr>
          <w:rFonts w:ascii="仿宋" w:eastAsia="仿宋" w:hAnsi="仿宋" w:cs="仿宋" w:hint="eastAsia"/>
          <w:sz w:val="32"/>
          <w:szCs w:val="32"/>
        </w:rPr>
        <w:t>分析</w:t>
      </w:r>
      <w:r>
        <w:rPr>
          <w:rFonts w:ascii="仿宋" w:eastAsia="仿宋" w:hAnsi="仿宋" w:cs="仿宋" w:hint="eastAsia"/>
          <w:sz w:val="32"/>
          <w:szCs w:val="32"/>
        </w:rPr>
        <w:t>。</w:t>
      </w:r>
    </w:p>
    <w:p w:rsidR="00097FDE" w:rsidRPr="002A3A4E" w:rsidRDefault="00097FDE" w:rsidP="00097FDE">
      <w:pPr>
        <w:spacing w:line="600" w:lineRule="exact"/>
        <w:rPr>
          <w:rFonts w:ascii="仿宋" w:eastAsia="仿宋" w:hAnsi="仿宋" w:cs="仿宋"/>
          <w:b/>
          <w:sz w:val="32"/>
          <w:szCs w:val="32"/>
        </w:rPr>
      </w:pPr>
      <w:r>
        <w:rPr>
          <w:rFonts w:ascii="仿宋" w:eastAsia="仿宋" w:hAnsi="仿宋" w:cs="仿宋"/>
          <w:b/>
          <w:sz w:val="32"/>
          <w:szCs w:val="32"/>
        </w:rPr>
        <w:t>4</w:t>
      </w:r>
      <w:r>
        <w:rPr>
          <w:rFonts w:ascii="仿宋" w:eastAsia="仿宋" w:hAnsi="仿宋" w:cs="仿宋" w:hint="eastAsia"/>
          <w:b/>
          <w:sz w:val="32"/>
          <w:szCs w:val="32"/>
        </w:rPr>
        <w:t>．</w:t>
      </w:r>
      <w:r w:rsidRPr="00097FDE">
        <w:rPr>
          <w:rFonts w:ascii="仿宋" w:eastAsia="仿宋" w:hAnsi="仿宋" w:cs="仿宋" w:hint="eastAsia"/>
          <w:b/>
          <w:sz w:val="32"/>
          <w:szCs w:val="32"/>
        </w:rPr>
        <w:t>市场营销</w:t>
      </w:r>
    </w:p>
    <w:p w:rsidR="00097FDE" w:rsidRPr="0070514A" w:rsidRDefault="00097FDE" w:rsidP="00097FD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w:t>
      </w:r>
      <w:r>
        <w:rPr>
          <w:rFonts w:ascii="仿宋" w:eastAsia="仿宋" w:hAnsi="仿宋" w:cs="仿宋"/>
          <w:sz w:val="32"/>
          <w:szCs w:val="32"/>
        </w:rPr>
        <w:t>包括</w:t>
      </w:r>
      <w:r w:rsidRPr="00097FDE">
        <w:rPr>
          <w:rFonts w:ascii="仿宋" w:eastAsia="仿宋" w:hAnsi="仿宋" w:cs="仿宋" w:hint="eastAsia"/>
          <w:sz w:val="32"/>
          <w:szCs w:val="32"/>
        </w:rPr>
        <w:t>产品策略</w:t>
      </w:r>
      <w:r>
        <w:rPr>
          <w:rFonts w:ascii="仿宋" w:eastAsia="仿宋" w:hAnsi="仿宋" w:cs="仿宋" w:hint="eastAsia"/>
          <w:sz w:val="32"/>
          <w:szCs w:val="32"/>
        </w:rPr>
        <w:t>、</w:t>
      </w:r>
      <w:r w:rsidRPr="00097FDE">
        <w:rPr>
          <w:rFonts w:ascii="仿宋" w:eastAsia="仿宋" w:hAnsi="仿宋" w:cs="仿宋" w:hint="eastAsia"/>
          <w:sz w:val="32"/>
          <w:szCs w:val="32"/>
        </w:rPr>
        <w:t>定价策略</w:t>
      </w:r>
      <w:r>
        <w:rPr>
          <w:rFonts w:ascii="仿宋" w:eastAsia="仿宋" w:hAnsi="仿宋" w:cs="仿宋" w:hint="eastAsia"/>
          <w:sz w:val="32"/>
          <w:szCs w:val="32"/>
        </w:rPr>
        <w:t>、</w:t>
      </w:r>
      <w:r w:rsidRPr="00097FDE">
        <w:rPr>
          <w:rFonts w:ascii="仿宋" w:eastAsia="仿宋" w:hAnsi="仿宋" w:cs="仿宋" w:hint="eastAsia"/>
          <w:sz w:val="32"/>
          <w:szCs w:val="32"/>
        </w:rPr>
        <w:t>渠道策略</w:t>
      </w:r>
      <w:r>
        <w:rPr>
          <w:rFonts w:ascii="仿宋" w:eastAsia="仿宋" w:hAnsi="仿宋" w:cs="仿宋" w:hint="eastAsia"/>
          <w:sz w:val="32"/>
          <w:szCs w:val="32"/>
        </w:rPr>
        <w:t>、</w:t>
      </w:r>
      <w:r w:rsidRPr="00097FDE">
        <w:rPr>
          <w:rFonts w:ascii="仿宋" w:eastAsia="仿宋" w:hAnsi="仿宋" w:cs="仿宋" w:hint="eastAsia"/>
          <w:sz w:val="32"/>
          <w:szCs w:val="32"/>
        </w:rPr>
        <w:t>促销策略</w:t>
      </w:r>
      <w:r>
        <w:rPr>
          <w:rFonts w:ascii="仿宋" w:eastAsia="仿宋" w:hAnsi="仿宋" w:cs="仿宋" w:hint="eastAsia"/>
          <w:sz w:val="32"/>
          <w:szCs w:val="32"/>
        </w:rPr>
        <w:t>、</w:t>
      </w:r>
      <w:r w:rsidRPr="00097FDE">
        <w:rPr>
          <w:rFonts w:ascii="仿宋" w:eastAsia="仿宋" w:hAnsi="仿宋" w:cs="仿宋" w:hint="eastAsia"/>
          <w:sz w:val="32"/>
          <w:szCs w:val="32"/>
        </w:rPr>
        <w:t>销售服务</w:t>
      </w:r>
      <w:r>
        <w:rPr>
          <w:rFonts w:ascii="仿宋" w:eastAsia="仿宋" w:hAnsi="仿宋" w:cs="仿宋" w:hint="eastAsia"/>
          <w:sz w:val="32"/>
          <w:szCs w:val="32"/>
        </w:rPr>
        <w:t>和</w:t>
      </w:r>
      <w:r w:rsidRPr="00097FDE">
        <w:rPr>
          <w:rFonts w:ascii="仿宋" w:eastAsia="仿宋" w:hAnsi="仿宋" w:cs="仿宋" w:hint="eastAsia"/>
          <w:sz w:val="32"/>
          <w:szCs w:val="32"/>
        </w:rPr>
        <w:t>营销管理</w:t>
      </w:r>
      <w:r>
        <w:rPr>
          <w:rFonts w:ascii="仿宋" w:eastAsia="仿宋" w:hAnsi="仿宋" w:cs="仿宋" w:hint="eastAsia"/>
          <w:sz w:val="32"/>
          <w:szCs w:val="32"/>
        </w:rPr>
        <w:t>。</w:t>
      </w:r>
    </w:p>
    <w:p w:rsidR="00097FDE" w:rsidRPr="002A3A4E" w:rsidRDefault="00097FDE" w:rsidP="00097FDE">
      <w:pPr>
        <w:spacing w:line="600" w:lineRule="exact"/>
        <w:rPr>
          <w:rFonts w:ascii="仿宋" w:eastAsia="仿宋" w:hAnsi="仿宋" w:cs="仿宋"/>
          <w:b/>
          <w:sz w:val="32"/>
          <w:szCs w:val="32"/>
        </w:rPr>
      </w:pPr>
      <w:r>
        <w:rPr>
          <w:rFonts w:ascii="仿宋" w:eastAsia="仿宋" w:hAnsi="仿宋" w:cs="仿宋"/>
          <w:b/>
          <w:sz w:val="32"/>
          <w:szCs w:val="32"/>
        </w:rPr>
        <w:t>5</w:t>
      </w:r>
      <w:r>
        <w:rPr>
          <w:rFonts w:ascii="仿宋" w:eastAsia="仿宋" w:hAnsi="仿宋" w:cs="仿宋" w:hint="eastAsia"/>
          <w:b/>
          <w:sz w:val="32"/>
          <w:szCs w:val="32"/>
        </w:rPr>
        <w:t>．</w:t>
      </w:r>
      <w:r w:rsidRPr="00097FDE">
        <w:rPr>
          <w:rFonts w:ascii="仿宋" w:eastAsia="仿宋" w:hAnsi="仿宋" w:cs="仿宋" w:hint="eastAsia"/>
          <w:b/>
          <w:sz w:val="32"/>
          <w:szCs w:val="32"/>
        </w:rPr>
        <w:t>生产管理</w:t>
      </w:r>
    </w:p>
    <w:p w:rsidR="00097FDE" w:rsidRPr="0070514A" w:rsidRDefault="00097FDE" w:rsidP="00097FD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w:t>
      </w:r>
      <w:r>
        <w:rPr>
          <w:rFonts w:ascii="仿宋" w:eastAsia="仿宋" w:hAnsi="仿宋" w:cs="仿宋"/>
          <w:sz w:val="32"/>
          <w:szCs w:val="32"/>
        </w:rPr>
        <w:t>包括</w:t>
      </w:r>
      <w:r w:rsidRPr="00097FDE">
        <w:rPr>
          <w:rFonts w:ascii="仿宋" w:eastAsia="仿宋" w:hAnsi="仿宋" w:cs="仿宋" w:hint="eastAsia"/>
          <w:sz w:val="32"/>
          <w:szCs w:val="32"/>
        </w:rPr>
        <w:t>生产要求</w:t>
      </w:r>
      <w:r>
        <w:rPr>
          <w:rFonts w:ascii="仿宋" w:eastAsia="仿宋" w:hAnsi="仿宋" w:cs="仿宋" w:hint="eastAsia"/>
          <w:sz w:val="32"/>
          <w:szCs w:val="32"/>
        </w:rPr>
        <w:t>、</w:t>
      </w:r>
      <w:r w:rsidRPr="00097FDE">
        <w:rPr>
          <w:rFonts w:ascii="仿宋" w:eastAsia="仿宋" w:hAnsi="仿宋" w:cs="仿宋" w:hint="eastAsia"/>
          <w:sz w:val="32"/>
          <w:szCs w:val="32"/>
        </w:rPr>
        <w:t>厂址及布局</w:t>
      </w:r>
      <w:r>
        <w:rPr>
          <w:rFonts w:ascii="仿宋" w:eastAsia="仿宋" w:hAnsi="仿宋" w:cs="仿宋" w:hint="eastAsia"/>
          <w:sz w:val="32"/>
          <w:szCs w:val="32"/>
        </w:rPr>
        <w:t>、</w:t>
      </w:r>
      <w:r w:rsidRPr="00097FDE">
        <w:rPr>
          <w:rFonts w:ascii="仿宋" w:eastAsia="仿宋" w:hAnsi="仿宋" w:cs="仿宋" w:hint="eastAsia"/>
          <w:sz w:val="32"/>
          <w:szCs w:val="32"/>
        </w:rPr>
        <w:t>主要生产设备</w:t>
      </w:r>
      <w:r>
        <w:rPr>
          <w:rFonts w:ascii="仿宋" w:eastAsia="仿宋" w:hAnsi="仿宋" w:cs="仿宋" w:hint="eastAsia"/>
          <w:sz w:val="32"/>
          <w:szCs w:val="32"/>
        </w:rPr>
        <w:t>、</w:t>
      </w:r>
      <w:r w:rsidRPr="00097FDE">
        <w:rPr>
          <w:rFonts w:ascii="仿宋" w:eastAsia="仿宋" w:hAnsi="仿宋" w:cs="仿宋" w:hint="eastAsia"/>
          <w:sz w:val="32"/>
          <w:szCs w:val="32"/>
        </w:rPr>
        <w:t>生产技术路线图</w:t>
      </w:r>
      <w:r>
        <w:rPr>
          <w:rFonts w:ascii="仿宋" w:eastAsia="仿宋" w:hAnsi="仿宋" w:cs="仿宋" w:hint="eastAsia"/>
          <w:sz w:val="32"/>
          <w:szCs w:val="32"/>
        </w:rPr>
        <w:t>、</w:t>
      </w:r>
      <w:r w:rsidRPr="00097FDE">
        <w:rPr>
          <w:rFonts w:ascii="仿宋" w:eastAsia="仿宋" w:hAnsi="仿宋" w:cs="仿宋" w:hint="eastAsia"/>
          <w:sz w:val="32"/>
          <w:szCs w:val="32"/>
        </w:rPr>
        <w:t>仓储管理</w:t>
      </w:r>
      <w:r>
        <w:rPr>
          <w:rFonts w:ascii="仿宋" w:eastAsia="仿宋" w:hAnsi="仿宋" w:cs="仿宋" w:hint="eastAsia"/>
          <w:sz w:val="32"/>
          <w:szCs w:val="32"/>
        </w:rPr>
        <w:t>和</w:t>
      </w:r>
      <w:r w:rsidRPr="00097FDE">
        <w:rPr>
          <w:rFonts w:ascii="仿宋" w:eastAsia="仿宋" w:hAnsi="仿宋" w:cs="仿宋" w:hint="eastAsia"/>
          <w:sz w:val="32"/>
          <w:szCs w:val="32"/>
        </w:rPr>
        <w:t>产品管理</w:t>
      </w:r>
      <w:r>
        <w:rPr>
          <w:rFonts w:ascii="仿宋" w:eastAsia="仿宋" w:hAnsi="仿宋" w:cs="仿宋" w:hint="eastAsia"/>
          <w:sz w:val="32"/>
          <w:szCs w:val="32"/>
        </w:rPr>
        <w:t>（</w:t>
      </w:r>
      <w:r w:rsidRPr="00097FDE">
        <w:rPr>
          <w:rFonts w:ascii="仿宋" w:eastAsia="仿宋" w:hAnsi="仿宋" w:cs="仿宋" w:hint="eastAsia"/>
          <w:sz w:val="32"/>
          <w:szCs w:val="32"/>
        </w:rPr>
        <w:t>产品质量管理</w:t>
      </w:r>
      <w:r>
        <w:rPr>
          <w:rFonts w:ascii="仿宋" w:eastAsia="仿宋" w:hAnsi="仿宋" w:cs="仿宋" w:hint="eastAsia"/>
          <w:sz w:val="32"/>
          <w:szCs w:val="32"/>
        </w:rPr>
        <w:t>、</w:t>
      </w:r>
      <w:r w:rsidRPr="00097FDE">
        <w:rPr>
          <w:rFonts w:ascii="仿宋" w:eastAsia="仿宋" w:hAnsi="仿宋" w:cs="仿宋" w:hint="eastAsia"/>
          <w:sz w:val="32"/>
          <w:szCs w:val="32"/>
        </w:rPr>
        <w:t>产品成本控制</w:t>
      </w:r>
      <w:r>
        <w:rPr>
          <w:rFonts w:ascii="仿宋" w:eastAsia="仿宋" w:hAnsi="仿宋" w:cs="仿宋" w:hint="eastAsia"/>
          <w:sz w:val="32"/>
          <w:szCs w:val="32"/>
        </w:rPr>
        <w:t>）。</w:t>
      </w:r>
    </w:p>
    <w:p w:rsidR="00097FDE" w:rsidRPr="002A3A4E" w:rsidRDefault="00097FDE" w:rsidP="00097FDE">
      <w:pPr>
        <w:spacing w:line="600" w:lineRule="exact"/>
        <w:rPr>
          <w:rFonts w:ascii="仿宋" w:eastAsia="仿宋" w:hAnsi="仿宋" w:cs="仿宋"/>
          <w:b/>
          <w:sz w:val="32"/>
          <w:szCs w:val="32"/>
        </w:rPr>
      </w:pPr>
      <w:r>
        <w:rPr>
          <w:rFonts w:ascii="仿宋" w:eastAsia="仿宋" w:hAnsi="仿宋" w:cs="仿宋"/>
          <w:b/>
          <w:sz w:val="32"/>
          <w:szCs w:val="32"/>
        </w:rPr>
        <w:t>6</w:t>
      </w:r>
      <w:r>
        <w:rPr>
          <w:rFonts w:ascii="仿宋" w:eastAsia="仿宋" w:hAnsi="仿宋" w:cs="仿宋" w:hint="eastAsia"/>
          <w:b/>
          <w:sz w:val="32"/>
          <w:szCs w:val="32"/>
        </w:rPr>
        <w:t>．</w:t>
      </w:r>
      <w:r w:rsidRPr="00097FDE">
        <w:rPr>
          <w:rFonts w:ascii="仿宋" w:eastAsia="仿宋" w:hAnsi="仿宋" w:cs="仿宋" w:hint="eastAsia"/>
          <w:b/>
          <w:sz w:val="32"/>
          <w:szCs w:val="32"/>
        </w:rPr>
        <w:t>公司管理</w:t>
      </w:r>
    </w:p>
    <w:p w:rsidR="00097FDE" w:rsidRDefault="00097FDE" w:rsidP="00097FD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w:t>
      </w:r>
      <w:r>
        <w:rPr>
          <w:rFonts w:ascii="仿宋" w:eastAsia="仿宋" w:hAnsi="仿宋" w:cs="仿宋"/>
          <w:sz w:val="32"/>
          <w:szCs w:val="32"/>
        </w:rPr>
        <w:t>包括</w:t>
      </w:r>
      <w:r w:rsidRPr="00097FDE">
        <w:rPr>
          <w:rFonts w:ascii="仿宋" w:eastAsia="仿宋" w:hAnsi="仿宋" w:cs="仿宋" w:hint="eastAsia"/>
          <w:sz w:val="32"/>
          <w:szCs w:val="32"/>
        </w:rPr>
        <w:t>公司概述</w:t>
      </w:r>
      <w:r>
        <w:rPr>
          <w:rFonts w:ascii="仿宋" w:eastAsia="仿宋" w:hAnsi="仿宋" w:cs="仿宋" w:hint="eastAsia"/>
          <w:sz w:val="32"/>
          <w:szCs w:val="32"/>
        </w:rPr>
        <w:t>、</w:t>
      </w:r>
      <w:r w:rsidRPr="00097FDE">
        <w:rPr>
          <w:rFonts w:ascii="仿宋" w:eastAsia="仿宋" w:hAnsi="仿宋" w:cs="仿宋" w:hint="eastAsia"/>
          <w:sz w:val="32"/>
          <w:szCs w:val="32"/>
        </w:rPr>
        <w:t>公司环境分析</w:t>
      </w:r>
      <w:r>
        <w:rPr>
          <w:rFonts w:ascii="仿宋" w:eastAsia="仿宋" w:hAnsi="仿宋" w:cs="仿宋" w:hint="eastAsia"/>
          <w:sz w:val="32"/>
          <w:szCs w:val="32"/>
        </w:rPr>
        <w:t>、</w:t>
      </w:r>
      <w:r w:rsidRPr="00097FDE">
        <w:rPr>
          <w:rFonts w:ascii="仿宋" w:eastAsia="仿宋" w:hAnsi="仿宋" w:cs="仿宋" w:hint="eastAsia"/>
          <w:sz w:val="32"/>
          <w:szCs w:val="32"/>
        </w:rPr>
        <w:t>公司管理体系</w:t>
      </w:r>
      <w:r>
        <w:rPr>
          <w:rFonts w:ascii="仿宋" w:eastAsia="仿宋" w:hAnsi="仿宋" w:cs="仿宋" w:hint="eastAsia"/>
          <w:sz w:val="32"/>
          <w:szCs w:val="32"/>
        </w:rPr>
        <w:t>（</w:t>
      </w:r>
      <w:r w:rsidRPr="00097FDE">
        <w:rPr>
          <w:rFonts w:ascii="仿宋" w:eastAsia="仿宋" w:hAnsi="仿宋" w:cs="仿宋" w:hint="eastAsia"/>
          <w:sz w:val="32"/>
          <w:szCs w:val="32"/>
        </w:rPr>
        <w:t>公司组织结构及职能</w:t>
      </w:r>
      <w:r>
        <w:rPr>
          <w:rFonts w:ascii="仿宋" w:eastAsia="仿宋" w:hAnsi="仿宋" w:cs="仿宋" w:hint="eastAsia"/>
          <w:sz w:val="32"/>
          <w:szCs w:val="32"/>
        </w:rPr>
        <w:t>、</w:t>
      </w:r>
      <w:r w:rsidRPr="00097FDE">
        <w:rPr>
          <w:rFonts w:ascii="仿宋" w:eastAsia="仿宋" w:hAnsi="仿宋" w:cs="仿宋" w:hint="eastAsia"/>
          <w:sz w:val="32"/>
          <w:szCs w:val="32"/>
        </w:rPr>
        <w:t>人力资源管理</w:t>
      </w:r>
      <w:r>
        <w:rPr>
          <w:rFonts w:ascii="仿宋" w:eastAsia="仿宋" w:hAnsi="仿宋" w:cs="仿宋" w:hint="eastAsia"/>
          <w:sz w:val="32"/>
          <w:szCs w:val="32"/>
        </w:rPr>
        <w:t>、</w:t>
      </w:r>
      <w:r w:rsidR="00434160" w:rsidRPr="00097FDE">
        <w:rPr>
          <w:rFonts w:ascii="仿宋" w:eastAsia="仿宋" w:hAnsi="仿宋" w:cs="仿宋" w:hint="eastAsia"/>
          <w:sz w:val="32"/>
          <w:szCs w:val="32"/>
        </w:rPr>
        <w:t>创业团队</w:t>
      </w:r>
      <w:r w:rsidR="00434160">
        <w:rPr>
          <w:rFonts w:ascii="仿宋" w:eastAsia="仿宋" w:hAnsi="仿宋" w:cs="仿宋" w:hint="eastAsia"/>
          <w:sz w:val="32"/>
          <w:szCs w:val="32"/>
        </w:rPr>
        <w:t>、</w:t>
      </w:r>
      <w:r w:rsidR="00434160" w:rsidRPr="00097FDE">
        <w:rPr>
          <w:rFonts w:ascii="仿宋" w:eastAsia="仿宋" w:hAnsi="仿宋" w:cs="仿宋" w:hint="eastAsia"/>
          <w:sz w:val="32"/>
          <w:szCs w:val="32"/>
        </w:rPr>
        <w:t>顾问团队</w:t>
      </w:r>
      <w:r>
        <w:rPr>
          <w:rFonts w:ascii="仿宋" w:eastAsia="仿宋" w:hAnsi="仿宋" w:cs="仿宋" w:hint="eastAsia"/>
          <w:sz w:val="32"/>
          <w:szCs w:val="32"/>
        </w:rPr>
        <w:t>）</w:t>
      </w:r>
      <w:r w:rsidR="00434160">
        <w:rPr>
          <w:rFonts w:ascii="仿宋" w:eastAsia="仿宋" w:hAnsi="仿宋" w:cs="仿宋" w:hint="eastAsia"/>
          <w:sz w:val="32"/>
          <w:szCs w:val="32"/>
        </w:rPr>
        <w:t>、</w:t>
      </w:r>
      <w:r w:rsidR="00434160" w:rsidRPr="00434160">
        <w:rPr>
          <w:rFonts w:ascii="仿宋" w:eastAsia="仿宋" w:hAnsi="仿宋" w:cs="仿宋" w:hint="eastAsia"/>
          <w:sz w:val="32"/>
          <w:szCs w:val="32"/>
        </w:rPr>
        <w:lastRenderedPageBreak/>
        <w:t>公司战略</w:t>
      </w:r>
      <w:r w:rsidR="00434160">
        <w:rPr>
          <w:rFonts w:ascii="仿宋" w:eastAsia="仿宋" w:hAnsi="仿宋" w:cs="仿宋" w:hint="eastAsia"/>
          <w:sz w:val="32"/>
          <w:szCs w:val="32"/>
        </w:rPr>
        <w:t>（</w:t>
      </w:r>
      <w:r w:rsidR="00434160" w:rsidRPr="00434160">
        <w:rPr>
          <w:rFonts w:ascii="仿宋" w:eastAsia="仿宋" w:hAnsi="仿宋" w:cs="仿宋" w:hint="eastAsia"/>
          <w:sz w:val="32"/>
          <w:szCs w:val="32"/>
        </w:rPr>
        <w:t>初期战略</w:t>
      </w:r>
      <w:r w:rsidR="00434160">
        <w:rPr>
          <w:rFonts w:ascii="仿宋" w:eastAsia="仿宋" w:hAnsi="仿宋" w:cs="仿宋" w:hint="eastAsia"/>
          <w:sz w:val="32"/>
          <w:szCs w:val="32"/>
        </w:rPr>
        <w:t>、</w:t>
      </w:r>
      <w:r w:rsidR="00434160" w:rsidRPr="00434160">
        <w:rPr>
          <w:rFonts w:ascii="仿宋" w:eastAsia="仿宋" w:hAnsi="仿宋" w:cs="仿宋" w:hint="eastAsia"/>
          <w:sz w:val="32"/>
          <w:szCs w:val="32"/>
        </w:rPr>
        <w:t>中期战略</w:t>
      </w:r>
      <w:r w:rsidR="00434160">
        <w:rPr>
          <w:rFonts w:ascii="仿宋" w:eastAsia="仿宋" w:hAnsi="仿宋" w:cs="仿宋" w:hint="eastAsia"/>
          <w:sz w:val="32"/>
          <w:szCs w:val="32"/>
        </w:rPr>
        <w:t>、</w:t>
      </w:r>
      <w:r w:rsidR="00434160" w:rsidRPr="00434160">
        <w:rPr>
          <w:rFonts w:ascii="仿宋" w:eastAsia="仿宋" w:hAnsi="仿宋" w:cs="仿宋" w:hint="eastAsia"/>
          <w:sz w:val="32"/>
          <w:szCs w:val="32"/>
        </w:rPr>
        <w:t>长期战略</w:t>
      </w:r>
      <w:r w:rsidR="00434160">
        <w:rPr>
          <w:rFonts w:ascii="仿宋" w:eastAsia="仿宋" w:hAnsi="仿宋" w:cs="仿宋" w:hint="eastAsia"/>
          <w:sz w:val="32"/>
          <w:szCs w:val="32"/>
        </w:rPr>
        <w:t>）和</w:t>
      </w:r>
      <w:r w:rsidR="00434160" w:rsidRPr="00434160">
        <w:rPr>
          <w:rFonts w:ascii="仿宋" w:eastAsia="仿宋" w:hAnsi="仿宋" w:cs="仿宋" w:hint="eastAsia"/>
          <w:sz w:val="32"/>
          <w:szCs w:val="32"/>
        </w:rPr>
        <w:t>企业文化</w:t>
      </w:r>
      <w:r w:rsidR="00434160">
        <w:rPr>
          <w:rFonts w:ascii="仿宋" w:eastAsia="仿宋" w:hAnsi="仿宋" w:cs="仿宋" w:hint="eastAsia"/>
          <w:sz w:val="32"/>
          <w:szCs w:val="32"/>
        </w:rPr>
        <w:t>。</w:t>
      </w:r>
    </w:p>
    <w:p w:rsidR="00434160" w:rsidRPr="002A3A4E" w:rsidRDefault="00434160" w:rsidP="00434160">
      <w:pPr>
        <w:spacing w:line="600" w:lineRule="exact"/>
        <w:rPr>
          <w:rFonts w:ascii="仿宋" w:eastAsia="仿宋" w:hAnsi="仿宋" w:cs="仿宋"/>
          <w:b/>
          <w:sz w:val="32"/>
          <w:szCs w:val="32"/>
        </w:rPr>
      </w:pPr>
      <w:r>
        <w:rPr>
          <w:rFonts w:ascii="仿宋" w:eastAsia="仿宋" w:hAnsi="仿宋" w:cs="仿宋"/>
          <w:b/>
          <w:sz w:val="32"/>
          <w:szCs w:val="32"/>
        </w:rPr>
        <w:t>7</w:t>
      </w:r>
      <w:r>
        <w:rPr>
          <w:rFonts w:ascii="仿宋" w:eastAsia="仿宋" w:hAnsi="仿宋" w:cs="仿宋" w:hint="eastAsia"/>
          <w:b/>
          <w:sz w:val="32"/>
          <w:szCs w:val="32"/>
        </w:rPr>
        <w:t>．</w:t>
      </w:r>
      <w:r w:rsidRPr="00434160">
        <w:rPr>
          <w:rFonts w:ascii="仿宋" w:eastAsia="仿宋" w:hAnsi="仿宋" w:cs="仿宋" w:hint="eastAsia"/>
          <w:b/>
          <w:sz w:val="32"/>
          <w:szCs w:val="32"/>
        </w:rPr>
        <w:t>投资与财务分析</w:t>
      </w:r>
    </w:p>
    <w:p w:rsidR="00434160" w:rsidRDefault="00434160" w:rsidP="0043416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w:t>
      </w:r>
      <w:r>
        <w:rPr>
          <w:rFonts w:ascii="仿宋" w:eastAsia="仿宋" w:hAnsi="仿宋" w:cs="仿宋"/>
          <w:sz w:val="32"/>
          <w:szCs w:val="32"/>
        </w:rPr>
        <w:t>包括</w:t>
      </w:r>
      <w:r w:rsidRPr="00434160">
        <w:rPr>
          <w:rFonts w:ascii="仿宋" w:eastAsia="仿宋" w:hAnsi="仿宋" w:cs="仿宋" w:hint="eastAsia"/>
          <w:sz w:val="32"/>
          <w:szCs w:val="32"/>
        </w:rPr>
        <w:t>融资分析</w:t>
      </w:r>
      <w:r>
        <w:rPr>
          <w:rFonts w:ascii="仿宋" w:eastAsia="仿宋" w:hAnsi="仿宋" w:cs="仿宋" w:hint="eastAsia"/>
          <w:sz w:val="32"/>
          <w:szCs w:val="32"/>
        </w:rPr>
        <w:t>（</w:t>
      </w:r>
      <w:r w:rsidRPr="00434160">
        <w:rPr>
          <w:rFonts w:ascii="仿宋" w:eastAsia="仿宋" w:hAnsi="仿宋" w:cs="仿宋" w:hint="eastAsia"/>
          <w:sz w:val="32"/>
          <w:szCs w:val="32"/>
        </w:rPr>
        <w:t>资本筹集</w:t>
      </w:r>
      <w:r>
        <w:rPr>
          <w:rFonts w:ascii="仿宋" w:eastAsia="仿宋" w:hAnsi="仿宋" w:cs="仿宋" w:hint="eastAsia"/>
          <w:sz w:val="32"/>
          <w:szCs w:val="32"/>
        </w:rPr>
        <w:t>、</w:t>
      </w:r>
      <w:r w:rsidRPr="00434160">
        <w:rPr>
          <w:rFonts w:ascii="仿宋" w:eastAsia="仿宋" w:hAnsi="仿宋" w:cs="仿宋" w:hint="eastAsia"/>
          <w:sz w:val="32"/>
          <w:szCs w:val="32"/>
        </w:rPr>
        <w:t>企业投资决策</w:t>
      </w:r>
      <w:r>
        <w:rPr>
          <w:rFonts w:ascii="仿宋" w:eastAsia="仿宋" w:hAnsi="仿宋" w:cs="仿宋" w:hint="eastAsia"/>
          <w:sz w:val="32"/>
          <w:szCs w:val="32"/>
        </w:rPr>
        <w:t>）、</w:t>
      </w:r>
      <w:r w:rsidRPr="00434160">
        <w:rPr>
          <w:rFonts w:ascii="仿宋" w:eastAsia="仿宋" w:hAnsi="仿宋" w:cs="仿宋" w:hint="eastAsia"/>
          <w:sz w:val="32"/>
          <w:szCs w:val="32"/>
        </w:rPr>
        <w:t>财务报表</w:t>
      </w:r>
      <w:r>
        <w:rPr>
          <w:rFonts w:ascii="仿宋" w:eastAsia="仿宋" w:hAnsi="仿宋" w:cs="仿宋" w:hint="eastAsia"/>
          <w:sz w:val="32"/>
          <w:szCs w:val="32"/>
        </w:rPr>
        <w:t>（</w:t>
      </w:r>
      <w:r w:rsidRPr="00434160">
        <w:rPr>
          <w:rFonts w:ascii="仿宋" w:eastAsia="仿宋" w:hAnsi="仿宋" w:cs="仿宋" w:hint="eastAsia"/>
          <w:sz w:val="32"/>
          <w:szCs w:val="32"/>
        </w:rPr>
        <w:t>财务年报</w:t>
      </w:r>
      <w:r>
        <w:rPr>
          <w:rFonts w:ascii="仿宋" w:eastAsia="仿宋" w:hAnsi="仿宋" w:cs="仿宋" w:hint="eastAsia"/>
          <w:sz w:val="32"/>
          <w:szCs w:val="32"/>
        </w:rPr>
        <w:t>、</w:t>
      </w:r>
      <w:r w:rsidRPr="00434160">
        <w:rPr>
          <w:rFonts w:ascii="仿宋" w:eastAsia="仿宋" w:hAnsi="仿宋" w:cs="仿宋" w:hint="eastAsia"/>
          <w:sz w:val="32"/>
          <w:szCs w:val="32"/>
        </w:rPr>
        <w:t>财务月报</w:t>
      </w:r>
      <w:r>
        <w:rPr>
          <w:rFonts w:ascii="仿宋" w:eastAsia="仿宋" w:hAnsi="仿宋" w:cs="仿宋" w:hint="eastAsia"/>
          <w:sz w:val="32"/>
          <w:szCs w:val="32"/>
        </w:rPr>
        <w:t>）、</w:t>
      </w:r>
      <w:r w:rsidRPr="00434160">
        <w:rPr>
          <w:rFonts w:ascii="仿宋" w:eastAsia="仿宋" w:hAnsi="仿宋" w:cs="仿宋" w:hint="eastAsia"/>
          <w:sz w:val="32"/>
          <w:szCs w:val="32"/>
        </w:rPr>
        <w:t>财务报表指标分析</w:t>
      </w:r>
      <w:r>
        <w:rPr>
          <w:rFonts w:ascii="仿宋" w:eastAsia="仿宋" w:hAnsi="仿宋" w:cs="仿宋" w:hint="eastAsia"/>
          <w:sz w:val="32"/>
          <w:szCs w:val="32"/>
        </w:rPr>
        <w:t>（</w:t>
      </w:r>
      <w:r w:rsidRPr="00434160">
        <w:rPr>
          <w:rFonts w:ascii="仿宋" w:eastAsia="仿宋" w:hAnsi="仿宋" w:cs="仿宋" w:hint="eastAsia"/>
          <w:sz w:val="32"/>
          <w:szCs w:val="32"/>
        </w:rPr>
        <w:t>短期偿债能力分析</w:t>
      </w:r>
      <w:r>
        <w:rPr>
          <w:rFonts w:ascii="仿宋" w:eastAsia="仿宋" w:hAnsi="仿宋" w:cs="仿宋" w:hint="eastAsia"/>
          <w:sz w:val="32"/>
          <w:szCs w:val="32"/>
        </w:rPr>
        <w:t>、</w:t>
      </w:r>
      <w:r w:rsidRPr="00434160">
        <w:rPr>
          <w:rFonts w:ascii="仿宋" w:eastAsia="仿宋" w:hAnsi="仿宋" w:cs="仿宋" w:hint="eastAsia"/>
          <w:sz w:val="32"/>
          <w:szCs w:val="32"/>
        </w:rPr>
        <w:t>长期偿债能力分析</w:t>
      </w:r>
      <w:r>
        <w:rPr>
          <w:rFonts w:ascii="仿宋" w:eastAsia="仿宋" w:hAnsi="仿宋" w:cs="仿宋" w:hint="eastAsia"/>
          <w:sz w:val="32"/>
          <w:szCs w:val="32"/>
        </w:rPr>
        <w:t>、</w:t>
      </w:r>
      <w:r w:rsidRPr="00434160">
        <w:rPr>
          <w:rFonts w:ascii="仿宋" w:eastAsia="仿宋" w:hAnsi="仿宋" w:cs="仿宋" w:hint="eastAsia"/>
          <w:sz w:val="32"/>
          <w:szCs w:val="32"/>
        </w:rPr>
        <w:t>营运能力分析</w:t>
      </w:r>
      <w:r>
        <w:rPr>
          <w:rFonts w:ascii="仿宋" w:eastAsia="仿宋" w:hAnsi="仿宋" w:cs="仿宋" w:hint="eastAsia"/>
          <w:sz w:val="32"/>
          <w:szCs w:val="32"/>
        </w:rPr>
        <w:t>、</w:t>
      </w:r>
      <w:r w:rsidRPr="00434160">
        <w:rPr>
          <w:rFonts w:ascii="仿宋" w:eastAsia="仿宋" w:hAnsi="仿宋" w:cs="仿宋" w:hint="eastAsia"/>
          <w:sz w:val="32"/>
          <w:szCs w:val="32"/>
        </w:rPr>
        <w:t>盈利能力分析</w:t>
      </w:r>
      <w:r>
        <w:rPr>
          <w:rFonts w:ascii="仿宋" w:eastAsia="仿宋" w:hAnsi="仿宋" w:cs="仿宋" w:hint="eastAsia"/>
          <w:sz w:val="32"/>
          <w:szCs w:val="32"/>
        </w:rPr>
        <w:t>）。</w:t>
      </w:r>
    </w:p>
    <w:p w:rsidR="00434160" w:rsidRPr="002A3A4E" w:rsidRDefault="00434160" w:rsidP="00434160">
      <w:pPr>
        <w:spacing w:line="600" w:lineRule="exact"/>
        <w:rPr>
          <w:rFonts w:ascii="仿宋" w:eastAsia="仿宋" w:hAnsi="仿宋" w:cs="仿宋"/>
          <w:b/>
          <w:sz w:val="32"/>
          <w:szCs w:val="32"/>
        </w:rPr>
      </w:pPr>
      <w:r>
        <w:rPr>
          <w:rFonts w:ascii="仿宋" w:eastAsia="仿宋" w:hAnsi="仿宋" w:cs="仿宋"/>
          <w:b/>
          <w:sz w:val="32"/>
          <w:szCs w:val="32"/>
        </w:rPr>
        <w:t>8</w:t>
      </w:r>
      <w:r>
        <w:rPr>
          <w:rFonts w:ascii="仿宋" w:eastAsia="仿宋" w:hAnsi="仿宋" w:cs="仿宋" w:hint="eastAsia"/>
          <w:b/>
          <w:sz w:val="32"/>
          <w:szCs w:val="32"/>
        </w:rPr>
        <w:t>．</w:t>
      </w:r>
      <w:r w:rsidRPr="00434160">
        <w:rPr>
          <w:rFonts w:ascii="仿宋" w:eastAsia="仿宋" w:hAnsi="仿宋" w:cs="仿宋" w:hint="eastAsia"/>
          <w:b/>
          <w:sz w:val="32"/>
          <w:szCs w:val="32"/>
        </w:rPr>
        <w:t>风险分析与控制</w:t>
      </w:r>
    </w:p>
    <w:p w:rsidR="00434160" w:rsidRDefault="00434160" w:rsidP="0043416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w:t>
      </w:r>
      <w:r>
        <w:rPr>
          <w:rFonts w:ascii="仿宋" w:eastAsia="仿宋" w:hAnsi="仿宋" w:cs="仿宋"/>
          <w:sz w:val="32"/>
          <w:szCs w:val="32"/>
        </w:rPr>
        <w:t>包括</w:t>
      </w:r>
      <w:r w:rsidRPr="00434160">
        <w:rPr>
          <w:rFonts w:ascii="仿宋" w:eastAsia="仿宋" w:hAnsi="仿宋" w:cs="仿宋" w:hint="eastAsia"/>
          <w:sz w:val="32"/>
          <w:szCs w:val="32"/>
        </w:rPr>
        <w:t>风险分析与规避</w:t>
      </w:r>
      <w:r>
        <w:rPr>
          <w:rFonts w:ascii="仿宋" w:eastAsia="仿宋" w:hAnsi="仿宋" w:cs="仿宋" w:hint="eastAsia"/>
          <w:sz w:val="32"/>
          <w:szCs w:val="32"/>
        </w:rPr>
        <w:t>和</w:t>
      </w:r>
      <w:r w:rsidRPr="00434160">
        <w:rPr>
          <w:rFonts w:ascii="仿宋" w:eastAsia="仿宋" w:hAnsi="仿宋" w:cs="仿宋" w:hint="eastAsia"/>
          <w:sz w:val="32"/>
          <w:szCs w:val="32"/>
        </w:rPr>
        <w:t>风险投资退出</w:t>
      </w:r>
      <w:r>
        <w:rPr>
          <w:rFonts w:ascii="仿宋" w:eastAsia="仿宋" w:hAnsi="仿宋" w:cs="仿宋" w:hint="eastAsia"/>
          <w:sz w:val="32"/>
          <w:szCs w:val="32"/>
        </w:rPr>
        <w:t>。</w:t>
      </w:r>
    </w:p>
    <w:p w:rsidR="002A3A4E" w:rsidRDefault="00434160" w:rsidP="002A3A4E">
      <w:pPr>
        <w:spacing w:line="600" w:lineRule="exact"/>
        <w:rPr>
          <w:rFonts w:ascii="仿宋" w:eastAsia="仿宋" w:hAnsi="仿宋" w:cs="仿宋"/>
          <w:b/>
          <w:sz w:val="32"/>
          <w:szCs w:val="32"/>
        </w:rPr>
      </w:pPr>
      <w:r w:rsidRPr="00434160">
        <w:rPr>
          <w:rFonts w:ascii="仿宋" w:eastAsia="仿宋" w:hAnsi="仿宋" w:cs="仿宋" w:hint="eastAsia"/>
          <w:b/>
          <w:sz w:val="32"/>
          <w:szCs w:val="32"/>
        </w:rPr>
        <w:t>9.</w:t>
      </w:r>
      <w:bookmarkEnd w:id="14"/>
      <w:bookmarkEnd w:id="15"/>
      <w:bookmarkEnd w:id="16"/>
      <w:r>
        <w:rPr>
          <w:rFonts w:ascii="仿宋" w:eastAsia="仿宋" w:hAnsi="仿宋" w:cs="仿宋"/>
          <w:b/>
          <w:sz w:val="32"/>
          <w:szCs w:val="32"/>
        </w:rPr>
        <w:t xml:space="preserve"> </w:t>
      </w:r>
      <w:r>
        <w:rPr>
          <w:rFonts w:ascii="仿宋" w:eastAsia="仿宋" w:hAnsi="仿宋" w:cs="仿宋" w:hint="eastAsia"/>
          <w:b/>
          <w:sz w:val="32"/>
          <w:szCs w:val="32"/>
        </w:rPr>
        <w:t>附录</w:t>
      </w:r>
    </w:p>
    <w:p w:rsidR="00434160" w:rsidRPr="00434160" w:rsidRDefault="00434160" w:rsidP="00434160">
      <w:pPr>
        <w:spacing w:line="600" w:lineRule="exact"/>
        <w:ind w:firstLineChars="200" w:firstLine="640"/>
        <w:rPr>
          <w:rFonts w:ascii="Calibri" w:eastAsia="宋体" w:hAnsi="Calibri" w:cs="Times New Roman"/>
        </w:rPr>
      </w:pPr>
      <w:r w:rsidRPr="00434160">
        <w:rPr>
          <w:rFonts w:ascii="仿宋" w:eastAsia="仿宋" w:hAnsi="仿宋" w:cs="仿宋" w:hint="eastAsia"/>
          <w:sz w:val="32"/>
          <w:szCs w:val="32"/>
        </w:rPr>
        <w:t>主要</w:t>
      </w:r>
      <w:r w:rsidRPr="00434160">
        <w:rPr>
          <w:rFonts w:ascii="仿宋" w:eastAsia="仿宋" w:hAnsi="仿宋" w:cs="仿宋"/>
          <w:sz w:val="32"/>
          <w:szCs w:val="32"/>
        </w:rPr>
        <w:t>包括</w:t>
      </w:r>
      <w:r>
        <w:rPr>
          <w:rFonts w:ascii="仿宋" w:eastAsia="仿宋" w:hAnsi="仿宋" w:cs="仿宋" w:hint="eastAsia"/>
          <w:sz w:val="32"/>
          <w:szCs w:val="32"/>
        </w:rPr>
        <w:t>产品</w:t>
      </w:r>
      <w:r>
        <w:rPr>
          <w:rFonts w:ascii="仿宋" w:eastAsia="仿宋" w:hAnsi="仿宋" w:cs="仿宋"/>
          <w:sz w:val="32"/>
          <w:szCs w:val="32"/>
        </w:rPr>
        <w:t>实物及应用、产品</w:t>
      </w:r>
      <w:r>
        <w:rPr>
          <w:rFonts w:ascii="仿宋" w:eastAsia="仿宋" w:hAnsi="仿宋" w:cs="仿宋" w:hint="eastAsia"/>
          <w:sz w:val="32"/>
          <w:szCs w:val="32"/>
        </w:rPr>
        <w:t>专利及</w:t>
      </w:r>
      <w:r>
        <w:rPr>
          <w:rFonts w:ascii="仿宋" w:eastAsia="仿宋" w:hAnsi="仿宋" w:cs="仿宋"/>
          <w:sz w:val="32"/>
          <w:szCs w:val="32"/>
        </w:rPr>
        <w:t>研究资料</w:t>
      </w:r>
      <w:r>
        <w:rPr>
          <w:rFonts w:ascii="仿宋" w:eastAsia="仿宋" w:hAnsi="仿宋" w:cs="仿宋" w:hint="eastAsia"/>
          <w:sz w:val="32"/>
          <w:szCs w:val="32"/>
        </w:rPr>
        <w:t>、科技</w:t>
      </w:r>
      <w:r>
        <w:rPr>
          <w:rFonts w:ascii="仿宋" w:eastAsia="仿宋" w:hAnsi="仿宋" w:cs="仿宋"/>
          <w:sz w:val="32"/>
          <w:szCs w:val="32"/>
        </w:rPr>
        <w:t>查新报告、</w:t>
      </w:r>
      <w:r>
        <w:rPr>
          <w:rFonts w:ascii="仿宋" w:eastAsia="仿宋" w:hAnsi="仿宋" w:cs="仿宋" w:hint="eastAsia"/>
          <w:sz w:val="32"/>
          <w:szCs w:val="32"/>
        </w:rPr>
        <w:t>市场</w:t>
      </w:r>
      <w:r>
        <w:rPr>
          <w:rFonts w:ascii="仿宋" w:eastAsia="仿宋" w:hAnsi="仿宋" w:cs="仿宋"/>
          <w:sz w:val="32"/>
          <w:szCs w:val="32"/>
        </w:rPr>
        <w:t>调查</w:t>
      </w:r>
      <w:r>
        <w:rPr>
          <w:rFonts w:ascii="仿宋" w:eastAsia="仿宋" w:hAnsi="仿宋" w:cs="仿宋" w:hint="eastAsia"/>
          <w:sz w:val="32"/>
          <w:szCs w:val="32"/>
        </w:rPr>
        <w:t>问卷</w:t>
      </w:r>
      <w:r>
        <w:rPr>
          <w:rFonts w:ascii="仿宋" w:eastAsia="仿宋" w:hAnsi="仿宋" w:cs="仿宋"/>
          <w:sz w:val="32"/>
          <w:szCs w:val="32"/>
        </w:rPr>
        <w:t>及分析。</w:t>
      </w:r>
    </w:p>
    <w:sectPr w:rsidR="00434160" w:rsidRPr="00434160" w:rsidSect="00E93C87">
      <w:head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87" w:rsidRDefault="000A4987">
      <w:r>
        <w:separator/>
      </w:r>
    </w:p>
  </w:endnote>
  <w:endnote w:type="continuationSeparator" w:id="0">
    <w:p w:rsidR="000A4987" w:rsidRDefault="000A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iT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87" w:rsidRDefault="000A4987">
      <w:r>
        <w:separator/>
      </w:r>
    </w:p>
  </w:footnote>
  <w:footnote w:type="continuationSeparator" w:id="0">
    <w:p w:rsidR="000A4987" w:rsidRDefault="000A4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C87" w:rsidRPr="0070514A" w:rsidRDefault="00E93C87">
    <w:pPr>
      <w:pStyle w:val="a3"/>
      <w:rPr>
        <w:color w:val="000000"/>
      </w:rPr>
    </w:pPr>
  </w:p>
  <w:p w:rsidR="00E93C87" w:rsidRPr="0070514A" w:rsidRDefault="00E93C87">
    <w:pPr>
      <w:pStyle w:val="a3"/>
      <w:rPr>
        <w:color w:val="000000"/>
      </w:rPr>
    </w:pPr>
    <w:r w:rsidRPr="0070514A">
      <w:rPr>
        <w:color w:val="000000"/>
      </w:rPr>
      <w:t>重庆大学第七届“树声前锋杯”创新创业大赛参赛手册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4968"/>
    <w:multiLevelType w:val="hybridMultilevel"/>
    <w:tmpl w:val="A212161E"/>
    <w:lvl w:ilvl="0" w:tplc="D6C49A22">
      <w:start w:val="1"/>
      <w:numFmt w:val="decimal"/>
      <w:lvlText w:val="%1、"/>
      <w:lvlJc w:val="left"/>
      <w:pPr>
        <w:ind w:left="314"/>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867CDC10">
      <w:start w:val="1"/>
      <w:numFmt w:val="lowerLetter"/>
      <w:lvlText w:val="%2"/>
      <w:lvlJc w:val="left"/>
      <w:pPr>
        <w:ind w:left="10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000652B0">
      <w:start w:val="1"/>
      <w:numFmt w:val="lowerRoman"/>
      <w:lvlText w:val="%3"/>
      <w:lvlJc w:val="left"/>
      <w:pPr>
        <w:ind w:left="18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94C24D70">
      <w:start w:val="1"/>
      <w:numFmt w:val="decimal"/>
      <w:lvlText w:val="%4"/>
      <w:lvlJc w:val="left"/>
      <w:pPr>
        <w:ind w:left="25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4998CECA">
      <w:start w:val="1"/>
      <w:numFmt w:val="lowerLetter"/>
      <w:lvlText w:val="%5"/>
      <w:lvlJc w:val="left"/>
      <w:pPr>
        <w:ind w:left="32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9446C97A">
      <w:start w:val="1"/>
      <w:numFmt w:val="lowerRoman"/>
      <w:lvlText w:val="%6"/>
      <w:lvlJc w:val="left"/>
      <w:pPr>
        <w:ind w:left="39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C56E891A">
      <w:start w:val="1"/>
      <w:numFmt w:val="decimal"/>
      <w:lvlText w:val="%7"/>
      <w:lvlJc w:val="left"/>
      <w:pPr>
        <w:ind w:left="46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51EA01F2">
      <w:start w:val="1"/>
      <w:numFmt w:val="lowerLetter"/>
      <w:lvlText w:val="%8"/>
      <w:lvlJc w:val="left"/>
      <w:pPr>
        <w:ind w:left="54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DC4AB7C6">
      <w:start w:val="1"/>
      <w:numFmt w:val="lowerRoman"/>
      <w:lvlText w:val="%9"/>
      <w:lvlJc w:val="left"/>
      <w:pPr>
        <w:ind w:left="61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1">
    <w:nsid w:val="25E7446C"/>
    <w:multiLevelType w:val="hybridMultilevel"/>
    <w:tmpl w:val="22625F58"/>
    <w:lvl w:ilvl="0" w:tplc="41F6FAD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2A5EE7"/>
    <w:multiLevelType w:val="hybridMultilevel"/>
    <w:tmpl w:val="3B2ED2EA"/>
    <w:lvl w:ilvl="0" w:tplc="D71AA1F4">
      <w:start w:val="1"/>
      <w:numFmt w:val="decimal"/>
      <w:lvlText w:val="%1、"/>
      <w:lvlJc w:val="left"/>
      <w:pPr>
        <w:ind w:left="314"/>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9A66B882">
      <w:start w:val="1"/>
      <w:numFmt w:val="lowerLetter"/>
      <w:lvlText w:val="%2"/>
      <w:lvlJc w:val="left"/>
      <w:pPr>
        <w:ind w:left="10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D764D11C">
      <w:start w:val="1"/>
      <w:numFmt w:val="lowerRoman"/>
      <w:lvlText w:val="%3"/>
      <w:lvlJc w:val="left"/>
      <w:pPr>
        <w:ind w:left="18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A266C0E6">
      <w:start w:val="1"/>
      <w:numFmt w:val="decimal"/>
      <w:lvlText w:val="%4"/>
      <w:lvlJc w:val="left"/>
      <w:pPr>
        <w:ind w:left="25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CDCCBAAA">
      <w:start w:val="1"/>
      <w:numFmt w:val="lowerLetter"/>
      <w:lvlText w:val="%5"/>
      <w:lvlJc w:val="left"/>
      <w:pPr>
        <w:ind w:left="32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B7689528">
      <w:start w:val="1"/>
      <w:numFmt w:val="lowerRoman"/>
      <w:lvlText w:val="%6"/>
      <w:lvlJc w:val="left"/>
      <w:pPr>
        <w:ind w:left="39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A4608A84">
      <w:start w:val="1"/>
      <w:numFmt w:val="decimal"/>
      <w:lvlText w:val="%7"/>
      <w:lvlJc w:val="left"/>
      <w:pPr>
        <w:ind w:left="46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8F6ED630">
      <w:start w:val="1"/>
      <w:numFmt w:val="lowerLetter"/>
      <w:lvlText w:val="%8"/>
      <w:lvlJc w:val="left"/>
      <w:pPr>
        <w:ind w:left="54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A95E0E5C">
      <w:start w:val="1"/>
      <w:numFmt w:val="lowerRoman"/>
      <w:lvlText w:val="%9"/>
      <w:lvlJc w:val="left"/>
      <w:pPr>
        <w:ind w:left="61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3">
    <w:nsid w:val="2A5A013B"/>
    <w:multiLevelType w:val="hybridMultilevel"/>
    <w:tmpl w:val="CC044A96"/>
    <w:lvl w:ilvl="0" w:tplc="E026C6F0">
      <w:start w:val="1"/>
      <w:numFmt w:val="decimal"/>
      <w:lvlText w:val="%1、"/>
      <w:lvlJc w:val="left"/>
      <w:pPr>
        <w:ind w:left="314"/>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6BD08CCE">
      <w:start w:val="1"/>
      <w:numFmt w:val="lowerLetter"/>
      <w:lvlText w:val="%2"/>
      <w:lvlJc w:val="left"/>
      <w:pPr>
        <w:ind w:left="10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42BC9D68">
      <w:start w:val="1"/>
      <w:numFmt w:val="lowerRoman"/>
      <w:lvlText w:val="%3"/>
      <w:lvlJc w:val="left"/>
      <w:pPr>
        <w:ind w:left="18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0CD827F4">
      <w:start w:val="1"/>
      <w:numFmt w:val="decimal"/>
      <w:lvlText w:val="%4"/>
      <w:lvlJc w:val="left"/>
      <w:pPr>
        <w:ind w:left="25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1CE6E7F0">
      <w:start w:val="1"/>
      <w:numFmt w:val="lowerLetter"/>
      <w:lvlText w:val="%5"/>
      <w:lvlJc w:val="left"/>
      <w:pPr>
        <w:ind w:left="32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70005124">
      <w:start w:val="1"/>
      <w:numFmt w:val="lowerRoman"/>
      <w:lvlText w:val="%6"/>
      <w:lvlJc w:val="left"/>
      <w:pPr>
        <w:ind w:left="39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2B26AA86">
      <w:start w:val="1"/>
      <w:numFmt w:val="decimal"/>
      <w:lvlText w:val="%7"/>
      <w:lvlJc w:val="left"/>
      <w:pPr>
        <w:ind w:left="46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76C4A664">
      <w:start w:val="1"/>
      <w:numFmt w:val="lowerLetter"/>
      <w:lvlText w:val="%8"/>
      <w:lvlJc w:val="left"/>
      <w:pPr>
        <w:ind w:left="54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F26E2376">
      <w:start w:val="1"/>
      <w:numFmt w:val="lowerRoman"/>
      <w:lvlText w:val="%9"/>
      <w:lvlJc w:val="left"/>
      <w:pPr>
        <w:ind w:left="61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4">
    <w:nsid w:val="342769D7"/>
    <w:multiLevelType w:val="hybridMultilevel"/>
    <w:tmpl w:val="6F3A8BBA"/>
    <w:lvl w:ilvl="0" w:tplc="F35A7BA8">
      <w:start w:val="1"/>
      <w:numFmt w:val="decimal"/>
      <w:lvlText w:val="%1、"/>
      <w:lvlJc w:val="left"/>
      <w:pPr>
        <w:ind w:left="314"/>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7A06DA3A">
      <w:start w:val="1"/>
      <w:numFmt w:val="decimal"/>
      <w:lvlText w:val="（%2）"/>
      <w:lvlJc w:val="left"/>
      <w:pPr>
        <w:ind w:left="9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847AD20E">
      <w:start w:val="1"/>
      <w:numFmt w:val="lowerRoman"/>
      <w:lvlText w:val="%3"/>
      <w:lvlJc w:val="left"/>
      <w:pPr>
        <w:ind w:left="14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F2A4224A">
      <w:start w:val="1"/>
      <w:numFmt w:val="decimal"/>
      <w:lvlText w:val="%4"/>
      <w:lvlJc w:val="left"/>
      <w:pPr>
        <w:ind w:left="21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E870936C">
      <w:start w:val="1"/>
      <w:numFmt w:val="lowerLetter"/>
      <w:lvlText w:val="%5"/>
      <w:lvlJc w:val="left"/>
      <w:pPr>
        <w:ind w:left="28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3F6C6410">
      <w:start w:val="1"/>
      <w:numFmt w:val="lowerRoman"/>
      <w:lvlText w:val="%6"/>
      <w:lvlJc w:val="left"/>
      <w:pPr>
        <w:ind w:left="36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314803BA">
      <w:start w:val="1"/>
      <w:numFmt w:val="decimal"/>
      <w:lvlText w:val="%7"/>
      <w:lvlJc w:val="left"/>
      <w:pPr>
        <w:ind w:left="43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3EAEF152">
      <w:start w:val="1"/>
      <w:numFmt w:val="lowerLetter"/>
      <w:lvlText w:val="%8"/>
      <w:lvlJc w:val="left"/>
      <w:pPr>
        <w:ind w:left="50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7A7C4B8A">
      <w:start w:val="1"/>
      <w:numFmt w:val="lowerRoman"/>
      <w:lvlText w:val="%9"/>
      <w:lvlJc w:val="left"/>
      <w:pPr>
        <w:ind w:left="57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5">
    <w:nsid w:val="3FAE3F19"/>
    <w:multiLevelType w:val="hybridMultilevel"/>
    <w:tmpl w:val="E32EEBD8"/>
    <w:lvl w:ilvl="0" w:tplc="6C1E401E">
      <w:start w:val="1"/>
      <w:numFmt w:val="decimal"/>
      <w:lvlText w:val="%1、"/>
      <w:lvlJc w:val="left"/>
      <w:pPr>
        <w:ind w:left="314"/>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2CAAE204">
      <w:start w:val="1"/>
      <w:numFmt w:val="lowerLetter"/>
      <w:lvlText w:val="%2"/>
      <w:lvlJc w:val="left"/>
      <w:pPr>
        <w:ind w:left="10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73DC4D66">
      <w:start w:val="1"/>
      <w:numFmt w:val="lowerRoman"/>
      <w:lvlText w:val="%3"/>
      <w:lvlJc w:val="left"/>
      <w:pPr>
        <w:ind w:left="18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D4926D9A">
      <w:start w:val="1"/>
      <w:numFmt w:val="decimal"/>
      <w:lvlText w:val="%4"/>
      <w:lvlJc w:val="left"/>
      <w:pPr>
        <w:ind w:left="25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0FDE121E">
      <w:start w:val="1"/>
      <w:numFmt w:val="lowerLetter"/>
      <w:lvlText w:val="%5"/>
      <w:lvlJc w:val="left"/>
      <w:pPr>
        <w:ind w:left="32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49546E2C">
      <w:start w:val="1"/>
      <w:numFmt w:val="lowerRoman"/>
      <w:lvlText w:val="%6"/>
      <w:lvlJc w:val="left"/>
      <w:pPr>
        <w:ind w:left="39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2A16150E">
      <w:start w:val="1"/>
      <w:numFmt w:val="decimal"/>
      <w:lvlText w:val="%7"/>
      <w:lvlJc w:val="left"/>
      <w:pPr>
        <w:ind w:left="46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4268DAE2">
      <w:start w:val="1"/>
      <w:numFmt w:val="lowerLetter"/>
      <w:lvlText w:val="%8"/>
      <w:lvlJc w:val="left"/>
      <w:pPr>
        <w:ind w:left="54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B0E27652">
      <w:start w:val="1"/>
      <w:numFmt w:val="lowerRoman"/>
      <w:lvlText w:val="%9"/>
      <w:lvlJc w:val="left"/>
      <w:pPr>
        <w:ind w:left="61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6">
    <w:nsid w:val="3FCE75CB"/>
    <w:multiLevelType w:val="hybridMultilevel"/>
    <w:tmpl w:val="9B3E1E46"/>
    <w:lvl w:ilvl="0" w:tplc="D71E4D3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42B1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68E3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CEFAA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6EF77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02EB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98442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2AD3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A4027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49AB5CAD"/>
    <w:multiLevelType w:val="hybridMultilevel"/>
    <w:tmpl w:val="0F38143A"/>
    <w:lvl w:ilvl="0" w:tplc="B3AE86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C33248"/>
    <w:multiLevelType w:val="hybridMultilevel"/>
    <w:tmpl w:val="59FC9E90"/>
    <w:lvl w:ilvl="0" w:tplc="980A36AA">
      <w:start w:val="1"/>
      <w:numFmt w:val="decimal"/>
      <w:lvlText w:val="%1、"/>
      <w:lvlJc w:val="left"/>
      <w:pPr>
        <w:ind w:left="317"/>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6A4656B2">
      <w:start w:val="1"/>
      <w:numFmt w:val="lowerLetter"/>
      <w:lvlText w:val="%2"/>
      <w:lvlJc w:val="left"/>
      <w:pPr>
        <w:ind w:left="10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7AA80AB6">
      <w:start w:val="1"/>
      <w:numFmt w:val="lowerRoman"/>
      <w:lvlText w:val="%3"/>
      <w:lvlJc w:val="left"/>
      <w:pPr>
        <w:ind w:left="18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62280106">
      <w:start w:val="1"/>
      <w:numFmt w:val="decimal"/>
      <w:lvlText w:val="%4"/>
      <w:lvlJc w:val="left"/>
      <w:pPr>
        <w:ind w:left="25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9DA41F66">
      <w:start w:val="1"/>
      <w:numFmt w:val="lowerLetter"/>
      <w:lvlText w:val="%5"/>
      <w:lvlJc w:val="left"/>
      <w:pPr>
        <w:ind w:left="32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16EA4CEE">
      <w:start w:val="1"/>
      <w:numFmt w:val="lowerRoman"/>
      <w:lvlText w:val="%6"/>
      <w:lvlJc w:val="left"/>
      <w:pPr>
        <w:ind w:left="39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B53A1106">
      <w:start w:val="1"/>
      <w:numFmt w:val="decimal"/>
      <w:lvlText w:val="%7"/>
      <w:lvlJc w:val="left"/>
      <w:pPr>
        <w:ind w:left="46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94DAE4F0">
      <w:start w:val="1"/>
      <w:numFmt w:val="lowerLetter"/>
      <w:lvlText w:val="%8"/>
      <w:lvlJc w:val="left"/>
      <w:pPr>
        <w:ind w:left="54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87CE635E">
      <w:start w:val="1"/>
      <w:numFmt w:val="lowerRoman"/>
      <w:lvlText w:val="%9"/>
      <w:lvlJc w:val="left"/>
      <w:pPr>
        <w:ind w:left="61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9">
    <w:nsid w:val="53907708"/>
    <w:multiLevelType w:val="hybridMultilevel"/>
    <w:tmpl w:val="9B1299BA"/>
    <w:lvl w:ilvl="0" w:tplc="E0F24EAC">
      <w:start w:val="1"/>
      <w:numFmt w:val="decimal"/>
      <w:lvlText w:val="%1、"/>
      <w:lvlJc w:val="left"/>
      <w:pPr>
        <w:ind w:left="314"/>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A8D2F872">
      <w:start w:val="1"/>
      <w:numFmt w:val="lowerLetter"/>
      <w:lvlText w:val="%2"/>
      <w:lvlJc w:val="left"/>
      <w:pPr>
        <w:ind w:left="10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F0B6FA8C">
      <w:start w:val="1"/>
      <w:numFmt w:val="lowerRoman"/>
      <w:lvlText w:val="%3"/>
      <w:lvlJc w:val="left"/>
      <w:pPr>
        <w:ind w:left="18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979CB9E4">
      <w:start w:val="1"/>
      <w:numFmt w:val="decimal"/>
      <w:lvlText w:val="%4"/>
      <w:lvlJc w:val="left"/>
      <w:pPr>
        <w:ind w:left="25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074EB672">
      <w:start w:val="1"/>
      <w:numFmt w:val="lowerLetter"/>
      <w:lvlText w:val="%5"/>
      <w:lvlJc w:val="left"/>
      <w:pPr>
        <w:ind w:left="32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DFC2BD98">
      <w:start w:val="1"/>
      <w:numFmt w:val="lowerRoman"/>
      <w:lvlText w:val="%6"/>
      <w:lvlJc w:val="left"/>
      <w:pPr>
        <w:ind w:left="39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F1CA8DF2">
      <w:start w:val="1"/>
      <w:numFmt w:val="decimal"/>
      <w:lvlText w:val="%7"/>
      <w:lvlJc w:val="left"/>
      <w:pPr>
        <w:ind w:left="46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FF66AF78">
      <w:start w:val="1"/>
      <w:numFmt w:val="lowerLetter"/>
      <w:lvlText w:val="%8"/>
      <w:lvlJc w:val="left"/>
      <w:pPr>
        <w:ind w:left="54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2E62ECD6">
      <w:start w:val="1"/>
      <w:numFmt w:val="lowerRoman"/>
      <w:lvlText w:val="%9"/>
      <w:lvlJc w:val="left"/>
      <w:pPr>
        <w:ind w:left="61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10">
    <w:nsid w:val="56152B7B"/>
    <w:multiLevelType w:val="hybridMultilevel"/>
    <w:tmpl w:val="93A0E87C"/>
    <w:lvl w:ilvl="0" w:tplc="8A8EEA70">
      <w:start w:val="1"/>
      <w:numFmt w:val="decimal"/>
      <w:lvlText w:val="%1、"/>
      <w:lvlJc w:val="left"/>
      <w:pPr>
        <w:ind w:left="7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52CE3A96">
      <w:start w:val="1"/>
      <w:numFmt w:val="lowerLetter"/>
      <w:lvlText w:val="%2"/>
      <w:lvlJc w:val="left"/>
      <w:pPr>
        <w:ind w:left="14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E35E478A">
      <w:start w:val="1"/>
      <w:numFmt w:val="lowerRoman"/>
      <w:lvlText w:val="%3"/>
      <w:lvlJc w:val="left"/>
      <w:pPr>
        <w:ind w:left="21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0C2E9CAC">
      <w:start w:val="1"/>
      <w:numFmt w:val="decimal"/>
      <w:lvlText w:val="%4"/>
      <w:lvlJc w:val="left"/>
      <w:pPr>
        <w:ind w:left="28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0FC2E170">
      <w:start w:val="1"/>
      <w:numFmt w:val="lowerLetter"/>
      <w:lvlText w:val="%5"/>
      <w:lvlJc w:val="left"/>
      <w:pPr>
        <w:ind w:left="36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4358E496">
      <w:start w:val="1"/>
      <w:numFmt w:val="lowerRoman"/>
      <w:lvlText w:val="%6"/>
      <w:lvlJc w:val="left"/>
      <w:pPr>
        <w:ind w:left="43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E2E86D22">
      <w:start w:val="1"/>
      <w:numFmt w:val="decimal"/>
      <w:lvlText w:val="%7"/>
      <w:lvlJc w:val="left"/>
      <w:pPr>
        <w:ind w:left="50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22FA2AC6">
      <w:start w:val="1"/>
      <w:numFmt w:val="lowerLetter"/>
      <w:lvlText w:val="%8"/>
      <w:lvlJc w:val="left"/>
      <w:pPr>
        <w:ind w:left="57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46663012">
      <w:start w:val="1"/>
      <w:numFmt w:val="lowerRoman"/>
      <w:lvlText w:val="%9"/>
      <w:lvlJc w:val="left"/>
      <w:pPr>
        <w:ind w:left="64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11">
    <w:nsid w:val="5FF214FD"/>
    <w:multiLevelType w:val="hybridMultilevel"/>
    <w:tmpl w:val="B3BCA4F4"/>
    <w:lvl w:ilvl="0" w:tplc="B424492A">
      <w:start w:val="1"/>
      <w:numFmt w:val="decimal"/>
      <w:lvlText w:val="%1、"/>
      <w:lvlJc w:val="left"/>
      <w:pPr>
        <w:ind w:left="314"/>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5D5C0A1E">
      <w:start w:val="1"/>
      <w:numFmt w:val="lowerLetter"/>
      <w:lvlText w:val="%2"/>
      <w:lvlJc w:val="left"/>
      <w:pPr>
        <w:ind w:left="10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A024EBF4">
      <w:start w:val="1"/>
      <w:numFmt w:val="lowerRoman"/>
      <w:lvlText w:val="%3"/>
      <w:lvlJc w:val="left"/>
      <w:pPr>
        <w:ind w:left="18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7242EDC4">
      <w:start w:val="1"/>
      <w:numFmt w:val="decimal"/>
      <w:lvlText w:val="%4"/>
      <w:lvlJc w:val="left"/>
      <w:pPr>
        <w:ind w:left="25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3B4409C2">
      <w:start w:val="1"/>
      <w:numFmt w:val="lowerLetter"/>
      <w:lvlText w:val="%5"/>
      <w:lvlJc w:val="left"/>
      <w:pPr>
        <w:ind w:left="32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AF0A94C6">
      <w:start w:val="1"/>
      <w:numFmt w:val="lowerRoman"/>
      <w:lvlText w:val="%6"/>
      <w:lvlJc w:val="left"/>
      <w:pPr>
        <w:ind w:left="39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F998DB76">
      <w:start w:val="1"/>
      <w:numFmt w:val="decimal"/>
      <w:lvlText w:val="%7"/>
      <w:lvlJc w:val="left"/>
      <w:pPr>
        <w:ind w:left="46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DD941004">
      <w:start w:val="1"/>
      <w:numFmt w:val="lowerLetter"/>
      <w:lvlText w:val="%8"/>
      <w:lvlJc w:val="left"/>
      <w:pPr>
        <w:ind w:left="54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BC8E0B38">
      <w:start w:val="1"/>
      <w:numFmt w:val="lowerRoman"/>
      <w:lvlText w:val="%9"/>
      <w:lvlJc w:val="left"/>
      <w:pPr>
        <w:ind w:left="61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12">
    <w:nsid w:val="6B741EE1"/>
    <w:multiLevelType w:val="hybridMultilevel"/>
    <w:tmpl w:val="8B5235E0"/>
    <w:lvl w:ilvl="0" w:tplc="1976110A">
      <w:start w:val="3"/>
      <w:numFmt w:val="decimal"/>
      <w:lvlText w:val="%1、"/>
      <w:lvlJc w:val="left"/>
      <w:pPr>
        <w:ind w:left="314"/>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0B668E2E">
      <w:start w:val="1"/>
      <w:numFmt w:val="lowerLetter"/>
      <w:lvlText w:val="%2"/>
      <w:lvlJc w:val="left"/>
      <w:pPr>
        <w:ind w:left="10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F970C73A">
      <w:start w:val="1"/>
      <w:numFmt w:val="lowerRoman"/>
      <w:lvlText w:val="%3"/>
      <w:lvlJc w:val="left"/>
      <w:pPr>
        <w:ind w:left="18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891EBF30">
      <w:start w:val="1"/>
      <w:numFmt w:val="decimal"/>
      <w:lvlText w:val="%4"/>
      <w:lvlJc w:val="left"/>
      <w:pPr>
        <w:ind w:left="25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3A202BC0">
      <w:start w:val="1"/>
      <w:numFmt w:val="lowerLetter"/>
      <w:lvlText w:val="%5"/>
      <w:lvlJc w:val="left"/>
      <w:pPr>
        <w:ind w:left="324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BBF05A44">
      <w:start w:val="1"/>
      <w:numFmt w:val="lowerRoman"/>
      <w:lvlText w:val="%6"/>
      <w:lvlJc w:val="left"/>
      <w:pPr>
        <w:ind w:left="396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6F601000">
      <w:start w:val="1"/>
      <w:numFmt w:val="decimal"/>
      <w:lvlText w:val="%7"/>
      <w:lvlJc w:val="left"/>
      <w:pPr>
        <w:ind w:left="468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1CFE91B6">
      <w:start w:val="1"/>
      <w:numFmt w:val="lowerLetter"/>
      <w:lvlText w:val="%8"/>
      <w:lvlJc w:val="left"/>
      <w:pPr>
        <w:ind w:left="540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621C4E48">
      <w:start w:val="1"/>
      <w:numFmt w:val="lowerRoman"/>
      <w:lvlText w:val="%9"/>
      <w:lvlJc w:val="left"/>
      <w:pPr>
        <w:ind w:left="612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7"/>
  </w:num>
  <w:num w:numId="3">
    <w:abstractNumId w:val="6"/>
  </w:num>
  <w:num w:numId="4">
    <w:abstractNumId w:val="0"/>
  </w:num>
  <w:num w:numId="5">
    <w:abstractNumId w:val="12"/>
  </w:num>
  <w:num w:numId="6">
    <w:abstractNumId w:val="8"/>
  </w:num>
  <w:num w:numId="7">
    <w:abstractNumId w:val="5"/>
  </w:num>
  <w:num w:numId="8">
    <w:abstractNumId w:val="9"/>
  </w:num>
  <w:num w:numId="9">
    <w:abstractNumId w:val="2"/>
  </w:num>
  <w:num w:numId="10">
    <w:abstractNumId w:val="3"/>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4A"/>
    <w:rsid w:val="00097FDE"/>
    <w:rsid w:val="000A4987"/>
    <w:rsid w:val="002A3A4E"/>
    <w:rsid w:val="00434160"/>
    <w:rsid w:val="00597143"/>
    <w:rsid w:val="006826A2"/>
    <w:rsid w:val="0070514A"/>
    <w:rsid w:val="00712126"/>
    <w:rsid w:val="007B0613"/>
    <w:rsid w:val="00936478"/>
    <w:rsid w:val="00A050D8"/>
    <w:rsid w:val="00A72C8C"/>
    <w:rsid w:val="00C53733"/>
    <w:rsid w:val="00CA29E8"/>
    <w:rsid w:val="00DC52DC"/>
    <w:rsid w:val="00E93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B02CE6-E3E7-4A00-A918-60DC293B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14A"/>
    <w:rPr>
      <w:sz w:val="18"/>
      <w:szCs w:val="18"/>
    </w:rPr>
  </w:style>
  <w:style w:type="table" w:customStyle="1" w:styleId="TableGrid">
    <w:name w:val="TableGrid"/>
    <w:rsid w:val="0070514A"/>
    <w:tblPr>
      <w:tblCellMar>
        <w:top w:w="0" w:type="dxa"/>
        <w:left w:w="0" w:type="dxa"/>
        <w:bottom w:w="0" w:type="dxa"/>
        <w:right w:w="0" w:type="dxa"/>
      </w:tblCellMar>
    </w:tblPr>
  </w:style>
  <w:style w:type="paragraph" w:styleId="a4">
    <w:name w:val="footer"/>
    <w:basedOn w:val="a"/>
    <w:link w:val="Char0"/>
    <w:uiPriority w:val="99"/>
    <w:unhideWhenUsed/>
    <w:rsid w:val="006826A2"/>
    <w:pPr>
      <w:tabs>
        <w:tab w:val="center" w:pos="4153"/>
        <w:tab w:val="right" w:pos="8306"/>
      </w:tabs>
      <w:snapToGrid w:val="0"/>
      <w:jc w:val="left"/>
    </w:pPr>
    <w:rPr>
      <w:sz w:val="18"/>
      <w:szCs w:val="18"/>
    </w:rPr>
  </w:style>
  <w:style w:type="character" w:customStyle="1" w:styleId="Char0">
    <w:name w:val="页脚 Char"/>
    <w:basedOn w:val="a0"/>
    <w:link w:val="a4"/>
    <w:uiPriority w:val="99"/>
    <w:rsid w:val="006826A2"/>
    <w:rPr>
      <w:sz w:val="18"/>
      <w:szCs w:val="18"/>
    </w:rPr>
  </w:style>
  <w:style w:type="paragraph" w:styleId="1">
    <w:name w:val="toc 1"/>
    <w:basedOn w:val="a"/>
    <w:next w:val="a"/>
    <w:autoRedefine/>
    <w:uiPriority w:val="39"/>
    <w:unhideWhenUsed/>
    <w:rsid w:val="00E93C87"/>
  </w:style>
  <w:style w:type="paragraph" w:styleId="2">
    <w:name w:val="toc 2"/>
    <w:basedOn w:val="a"/>
    <w:next w:val="a"/>
    <w:autoRedefine/>
    <w:uiPriority w:val="39"/>
    <w:unhideWhenUsed/>
    <w:rsid w:val="00E93C87"/>
    <w:pPr>
      <w:ind w:leftChars="200" w:left="420"/>
    </w:pPr>
  </w:style>
  <w:style w:type="character" w:styleId="a5">
    <w:name w:val="Hyperlink"/>
    <w:basedOn w:val="a0"/>
    <w:uiPriority w:val="99"/>
    <w:unhideWhenUsed/>
    <w:rsid w:val="00E93C87"/>
    <w:rPr>
      <w:color w:val="0563C1" w:themeColor="hyperlink"/>
      <w:u w:val="single"/>
    </w:rPr>
  </w:style>
  <w:style w:type="paragraph" w:customStyle="1" w:styleId="10">
    <w:name w:val="目录1"/>
    <w:basedOn w:val="1"/>
    <w:link w:val="1Char"/>
    <w:qFormat/>
    <w:rsid w:val="002A3A4E"/>
    <w:pPr>
      <w:tabs>
        <w:tab w:val="right" w:leader="dot" w:pos="9170"/>
      </w:tabs>
      <w:spacing w:before="120" w:after="120"/>
      <w:jc w:val="center"/>
    </w:pPr>
    <w:rPr>
      <w:rFonts w:ascii="黑体" w:eastAsia="黑体" w:hAnsi="黑体" w:cs="Arial"/>
      <w:b/>
      <w:noProof/>
      <w:kern w:val="0"/>
      <w:sz w:val="28"/>
      <w:szCs w:val="28"/>
      <w:shd w:val="clear" w:color="FFFFFF" w:fill="D9D9D9"/>
    </w:rPr>
  </w:style>
  <w:style w:type="paragraph" w:customStyle="1" w:styleId="20">
    <w:name w:val="目录2"/>
    <w:basedOn w:val="2"/>
    <w:link w:val="2Char"/>
    <w:qFormat/>
    <w:rsid w:val="002A3A4E"/>
    <w:pPr>
      <w:tabs>
        <w:tab w:val="right" w:leader="dot" w:pos="9170"/>
      </w:tabs>
      <w:ind w:leftChars="0" w:left="210"/>
      <w:jc w:val="left"/>
    </w:pPr>
    <w:rPr>
      <w:rFonts w:ascii="黑体" w:eastAsia="黑体" w:hAnsi="黑体" w:cs="Arial"/>
      <w:smallCaps/>
      <w:noProof/>
      <w:sz w:val="24"/>
      <w:szCs w:val="24"/>
    </w:rPr>
  </w:style>
  <w:style w:type="character" w:customStyle="1" w:styleId="1Char">
    <w:name w:val="目录1 Char"/>
    <w:link w:val="10"/>
    <w:rsid w:val="002A3A4E"/>
    <w:rPr>
      <w:rFonts w:ascii="黑体" w:eastAsia="黑体" w:hAnsi="黑体" w:cs="Arial"/>
      <w:b/>
      <w:noProof/>
      <w:kern w:val="0"/>
      <w:sz w:val="28"/>
      <w:szCs w:val="28"/>
      <w:lang w:val="en-US" w:eastAsia="zh-CN"/>
    </w:rPr>
  </w:style>
  <w:style w:type="paragraph" w:customStyle="1" w:styleId="3">
    <w:name w:val="目录3"/>
    <w:basedOn w:val="30"/>
    <w:link w:val="3Char"/>
    <w:qFormat/>
    <w:rsid w:val="002A3A4E"/>
    <w:pPr>
      <w:tabs>
        <w:tab w:val="right" w:leader="dot" w:pos="9170"/>
      </w:tabs>
      <w:ind w:leftChars="0" w:left="420"/>
      <w:jc w:val="left"/>
    </w:pPr>
    <w:rPr>
      <w:rFonts w:ascii="黑体" w:eastAsia="黑体" w:hAnsi="黑体" w:cs="Times New Roman"/>
      <w:iCs/>
      <w:noProof/>
      <w:sz w:val="20"/>
      <w:szCs w:val="20"/>
    </w:rPr>
  </w:style>
  <w:style w:type="character" w:customStyle="1" w:styleId="2Char">
    <w:name w:val="目录2 Char"/>
    <w:link w:val="20"/>
    <w:rsid w:val="002A3A4E"/>
    <w:rPr>
      <w:rFonts w:ascii="黑体" w:eastAsia="黑体" w:hAnsi="黑体" w:cs="Arial"/>
      <w:smallCaps/>
      <w:noProof/>
      <w:sz w:val="24"/>
      <w:szCs w:val="24"/>
      <w:lang w:val="en-US" w:eastAsia="zh-CN"/>
    </w:rPr>
  </w:style>
  <w:style w:type="character" w:customStyle="1" w:styleId="3Char">
    <w:name w:val="目录3 Char"/>
    <w:link w:val="3"/>
    <w:rsid w:val="002A3A4E"/>
    <w:rPr>
      <w:rFonts w:ascii="黑体" w:eastAsia="黑体" w:hAnsi="黑体" w:cs="Times New Roman"/>
      <w:iCs/>
      <w:noProof/>
      <w:sz w:val="20"/>
      <w:szCs w:val="20"/>
      <w:lang w:val="en-US" w:eastAsia="zh-CN"/>
    </w:rPr>
  </w:style>
  <w:style w:type="paragraph" w:styleId="30">
    <w:name w:val="toc 3"/>
    <w:basedOn w:val="a"/>
    <w:next w:val="a"/>
    <w:autoRedefine/>
    <w:uiPriority w:val="39"/>
    <w:semiHidden/>
    <w:unhideWhenUsed/>
    <w:rsid w:val="002A3A4E"/>
    <w:pPr>
      <w:ind w:leftChars="400" w:left="840"/>
    </w:pPr>
  </w:style>
  <w:style w:type="paragraph" w:styleId="a6">
    <w:name w:val="Balloon Text"/>
    <w:basedOn w:val="a"/>
    <w:link w:val="Char1"/>
    <w:uiPriority w:val="99"/>
    <w:semiHidden/>
    <w:unhideWhenUsed/>
    <w:rsid w:val="002A3A4E"/>
    <w:rPr>
      <w:sz w:val="18"/>
      <w:szCs w:val="18"/>
    </w:rPr>
  </w:style>
  <w:style w:type="character" w:customStyle="1" w:styleId="Char1">
    <w:name w:val="批注框文本 Char"/>
    <w:basedOn w:val="a0"/>
    <w:link w:val="a6"/>
    <w:uiPriority w:val="99"/>
    <w:semiHidden/>
    <w:rsid w:val="002A3A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youth.cq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qucxcy@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丰宇宸</dc:creator>
  <cp:keywords/>
  <dc:description/>
  <cp:lastModifiedBy>王鹏飞</cp:lastModifiedBy>
  <cp:revision>3</cp:revision>
  <cp:lastPrinted>2017-10-07T12:27:00Z</cp:lastPrinted>
  <dcterms:created xsi:type="dcterms:W3CDTF">2017-10-07T12:50:00Z</dcterms:created>
  <dcterms:modified xsi:type="dcterms:W3CDTF">2017-10-08T06:33:00Z</dcterms:modified>
</cp:coreProperties>
</file>